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B880F4" w14:textId="5D9C03E6" w:rsidR="008E371E" w:rsidRPr="00A8366A" w:rsidRDefault="00A8366A" w:rsidP="00A8366A">
      <w:pPr>
        <w:jc w:val="center"/>
        <w:rPr>
          <w:rFonts w:ascii="Times New Roman" w:hAnsi="Times New Roman" w:cs="Times New Roman"/>
          <w:b/>
          <w:bCs/>
          <w:sz w:val="28"/>
          <w:szCs w:val="28"/>
        </w:rPr>
      </w:pPr>
      <w:r w:rsidRPr="00A8366A">
        <w:rPr>
          <w:rFonts w:ascii="Times New Roman" w:hAnsi="Times New Roman" w:cs="Times New Roman"/>
          <w:b/>
          <w:bCs/>
          <w:noProof/>
          <w:sz w:val="28"/>
          <w:szCs w:val="28"/>
        </w:rPr>
        <w:drawing>
          <wp:inline distT="0" distB="0" distL="0" distR="0" wp14:anchorId="10E5B019" wp14:editId="2DB04035">
            <wp:extent cx="1438910" cy="1438910"/>
            <wp:effectExtent l="0" t="0" r="889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38910" cy="1438910"/>
                    </a:xfrm>
                    <a:prstGeom prst="rect">
                      <a:avLst/>
                    </a:prstGeom>
                    <a:noFill/>
                  </pic:spPr>
                </pic:pic>
              </a:graphicData>
            </a:graphic>
          </wp:inline>
        </w:drawing>
      </w:r>
    </w:p>
    <w:p w14:paraId="1BA9C7A5" w14:textId="4CA26800" w:rsidR="005B4E05" w:rsidRPr="00A8366A" w:rsidRDefault="005B4E05" w:rsidP="006D17A5">
      <w:pPr>
        <w:pStyle w:val="a6"/>
        <w:spacing w:after="0"/>
        <w:ind w:left="1134"/>
        <w:contextualSpacing w:val="0"/>
        <w:jc w:val="center"/>
        <w:rPr>
          <w:rFonts w:ascii="Times New Roman" w:hAnsi="Times New Roman" w:cs="Times New Roman"/>
          <w:b/>
          <w:bCs/>
          <w:sz w:val="28"/>
          <w:szCs w:val="28"/>
        </w:rPr>
      </w:pPr>
      <w:r w:rsidRPr="00A8366A">
        <w:rPr>
          <w:rFonts w:ascii="Times New Roman" w:hAnsi="Times New Roman" w:cs="Times New Roman"/>
          <w:b/>
          <w:bCs/>
          <w:sz w:val="28"/>
          <w:szCs w:val="28"/>
        </w:rPr>
        <w:t>Concept Note on</w:t>
      </w:r>
    </w:p>
    <w:p w14:paraId="27318E8C" w14:textId="5B5CCE5F" w:rsidR="00573F4A" w:rsidRPr="00A8366A" w:rsidRDefault="00573F4A" w:rsidP="006D17A5">
      <w:pPr>
        <w:pStyle w:val="a6"/>
        <w:spacing w:after="0"/>
        <w:ind w:left="1134"/>
        <w:contextualSpacing w:val="0"/>
        <w:jc w:val="center"/>
        <w:rPr>
          <w:rFonts w:ascii="Times New Roman" w:hAnsi="Times New Roman" w:cs="Times New Roman"/>
          <w:b/>
          <w:bCs/>
          <w:sz w:val="28"/>
          <w:szCs w:val="28"/>
        </w:rPr>
      </w:pPr>
      <w:r w:rsidRPr="00A8366A">
        <w:rPr>
          <w:rFonts w:ascii="Times New Roman" w:hAnsi="Times New Roman" w:cs="Times New Roman"/>
          <w:b/>
          <w:bCs/>
          <w:sz w:val="28"/>
          <w:szCs w:val="28"/>
        </w:rPr>
        <w:t>Transboundary Pest Control Management</w:t>
      </w:r>
    </w:p>
    <w:p w14:paraId="4F8986C3" w14:textId="3737C02F" w:rsidR="00705C96" w:rsidRPr="00A8366A" w:rsidRDefault="0064572E" w:rsidP="00573F4A">
      <w:pPr>
        <w:jc w:val="center"/>
        <w:rPr>
          <w:rFonts w:ascii="Times New Roman" w:hAnsi="Times New Roman" w:cs="Times New Roman"/>
          <w:b/>
          <w:bCs/>
          <w:sz w:val="28"/>
          <w:szCs w:val="28"/>
        </w:rPr>
      </w:pPr>
      <w:r w:rsidRPr="00A8366A">
        <w:rPr>
          <w:rFonts w:ascii="Times New Roman" w:hAnsi="Times New Roman" w:cs="Times New Roman"/>
          <w:b/>
          <w:bCs/>
          <w:sz w:val="28"/>
          <w:szCs w:val="28"/>
        </w:rPr>
        <w:t xml:space="preserve"> </w:t>
      </w:r>
      <w:r w:rsidR="008B735C" w:rsidRPr="00A8366A">
        <w:rPr>
          <w:rFonts w:ascii="Times New Roman" w:hAnsi="Times New Roman" w:cs="Times New Roman"/>
          <w:b/>
          <w:bCs/>
          <w:sz w:val="28"/>
          <w:szCs w:val="28"/>
        </w:rPr>
        <w:t xml:space="preserve"> </w:t>
      </w:r>
    </w:p>
    <w:p w14:paraId="65245359" w14:textId="77777777" w:rsidR="00A8366A" w:rsidRDefault="00325CB6" w:rsidP="00A8366A">
      <w:pPr>
        <w:spacing w:after="0"/>
        <w:jc w:val="both"/>
        <w:rPr>
          <w:rFonts w:ascii="Times New Roman" w:hAnsi="Times New Roman" w:cs="Times New Roman"/>
          <w:b/>
          <w:sz w:val="28"/>
          <w:szCs w:val="28"/>
        </w:rPr>
      </w:pPr>
      <w:r w:rsidRPr="00A8366A">
        <w:rPr>
          <w:rFonts w:ascii="Times New Roman" w:hAnsi="Times New Roman" w:cs="Times New Roman"/>
          <w:b/>
          <w:sz w:val="28"/>
          <w:szCs w:val="28"/>
        </w:rPr>
        <w:t>Introduction</w:t>
      </w:r>
    </w:p>
    <w:p w14:paraId="78E36795" w14:textId="02A9248D" w:rsidR="00C57670" w:rsidRDefault="000011C7" w:rsidP="00A8366A">
      <w:pPr>
        <w:jc w:val="both"/>
        <w:rPr>
          <w:rFonts w:ascii="Times New Roman" w:hAnsi="Times New Roman" w:cs="Times New Roman"/>
          <w:sz w:val="28"/>
          <w:szCs w:val="28"/>
        </w:rPr>
      </w:pPr>
      <w:r w:rsidRPr="00A8366A">
        <w:rPr>
          <w:rFonts w:ascii="Times New Roman" w:hAnsi="Times New Roman" w:cs="Times New Roman"/>
          <w:sz w:val="28"/>
          <w:szCs w:val="28"/>
        </w:rPr>
        <w:t xml:space="preserve">One of the major challenges to food system resilience is the perennial locust invasion of plantations across national boundaries, coupled with the damaging effects of pest to plants and food crops. </w:t>
      </w:r>
      <w:r w:rsidR="008B735C" w:rsidRPr="00A8366A">
        <w:rPr>
          <w:rFonts w:ascii="Times New Roman" w:hAnsi="Times New Roman" w:cs="Times New Roman"/>
          <w:sz w:val="28"/>
          <w:szCs w:val="28"/>
        </w:rPr>
        <w:t xml:space="preserve">Locust known as a </w:t>
      </w:r>
      <w:r w:rsidR="008F2DEC" w:rsidRPr="00A8366A">
        <w:rPr>
          <w:rFonts w:ascii="Times New Roman" w:hAnsi="Times New Roman" w:cs="Times New Roman"/>
          <w:sz w:val="28"/>
          <w:szCs w:val="28"/>
        </w:rPr>
        <w:t>non-boundary</w:t>
      </w:r>
      <w:r w:rsidR="008B735C" w:rsidRPr="00A8366A">
        <w:rPr>
          <w:rFonts w:ascii="Times New Roman" w:hAnsi="Times New Roman" w:cs="Times New Roman"/>
          <w:sz w:val="28"/>
          <w:szCs w:val="28"/>
        </w:rPr>
        <w:t xml:space="preserve"> insect can travel</w:t>
      </w:r>
      <w:r w:rsidR="008F2DEC" w:rsidRPr="00A8366A">
        <w:rPr>
          <w:rFonts w:ascii="Times New Roman" w:hAnsi="Times New Roman" w:cs="Times New Roman"/>
          <w:sz w:val="28"/>
          <w:szCs w:val="28"/>
        </w:rPr>
        <w:t xml:space="preserve"> hundreds of kilometers in swarms and easily cross-country boundaries. It </w:t>
      </w:r>
      <w:r w:rsidR="00325CB6" w:rsidRPr="00A8366A">
        <w:rPr>
          <w:rFonts w:ascii="Times New Roman" w:hAnsi="Times New Roman" w:cs="Times New Roman"/>
          <w:sz w:val="28"/>
          <w:szCs w:val="28"/>
        </w:rPr>
        <w:t xml:space="preserve">affects </w:t>
      </w:r>
      <w:r w:rsidR="00791DF8" w:rsidRPr="00A8366A">
        <w:rPr>
          <w:rFonts w:ascii="Times New Roman" w:hAnsi="Times New Roman" w:cs="Times New Roman"/>
          <w:sz w:val="28"/>
          <w:szCs w:val="28"/>
        </w:rPr>
        <w:t>more than</w:t>
      </w:r>
      <w:r w:rsidR="008F2DEC" w:rsidRPr="00A8366A">
        <w:rPr>
          <w:rFonts w:ascii="Times New Roman" w:hAnsi="Times New Roman" w:cs="Times New Roman"/>
          <w:sz w:val="28"/>
          <w:szCs w:val="28"/>
        </w:rPr>
        <w:t xml:space="preserve"> 60 countries globally and </w:t>
      </w:r>
      <w:r w:rsidR="00791DF8" w:rsidRPr="00A8366A">
        <w:rPr>
          <w:rFonts w:ascii="Times New Roman" w:hAnsi="Times New Roman" w:cs="Times New Roman"/>
          <w:sz w:val="28"/>
          <w:szCs w:val="28"/>
        </w:rPr>
        <w:t xml:space="preserve">has recently affected countries </w:t>
      </w:r>
      <w:r w:rsidR="008F2DEC" w:rsidRPr="00A8366A">
        <w:rPr>
          <w:rFonts w:ascii="Times New Roman" w:hAnsi="Times New Roman" w:cs="Times New Roman"/>
          <w:sz w:val="28"/>
          <w:szCs w:val="28"/>
        </w:rPr>
        <w:t xml:space="preserve">in East Africa, Middle East, and Asia. The swarm of locust in one square </w:t>
      </w:r>
      <w:r w:rsidR="00C57670" w:rsidRPr="00A8366A">
        <w:rPr>
          <w:rFonts w:ascii="Times New Roman" w:hAnsi="Times New Roman" w:cs="Times New Roman"/>
          <w:sz w:val="28"/>
          <w:szCs w:val="28"/>
        </w:rPr>
        <w:t>kilometer</w:t>
      </w:r>
      <w:r w:rsidR="008F2DEC" w:rsidRPr="00A8366A">
        <w:rPr>
          <w:rFonts w:ascii="Times New Roman" w:hAnsi="Times New Roman" w:cs="Times New Roman"/>
          <w:sz w:val="28"/>
          <w:szCs w:val="28"/>
        </w:rPr>
        <w:t xml:space="preserve"> contains 40 million </w:t>
      </w:r>
      <w:proofErr w:type="gramStart"/>
      <w:r w:rsidR="008F2DEC" w:rsidRPr="00A8366A">
        <w:rPr>
          <w:rFonts w:ascii="Times New Roman" w:hAnsi="Times New Roman" w:cs="Times New Roman"/>
          <w:sz w:val="28"/>
          <w:szCs w:val="28"/>
        </w:rPr>
        <w:t>locust</w:t>
      </w:r>
      <w:proofErr w:type="gramEnd"/>
      <w:r w:rsidR="008F2DEC" w:rsidRPr="00A8366A">
        <w:rPr>
          <w:rFonts w:ascii="Times New Roman" w:hAnsi="Times New Roman" w:cs="Times New Roman"/>
          <w:sz w:val="28"/>
          <w:szCs w:val="28"/>
        </w:rPr>
        <w:t xml:space="preserve"> and can consumed amount of food that 35000 people can eat. </w:t>
      </w:r>
      <w:r w:rsidR="00527FAC" w:rsidRPr="00A8366A">
        <w:rPr>
          <w:rFonts w:ascii="Times New Roman" w:hAnsi="Times New Roman" w:cs="Times New Roman"/>
          <w:sz w:val="28"/>
          <w:szCs w:val="28"/>
        </w:rPr>
        <w:t xml:space="preserve">Pink immature adults </w:t>
      </w:r>
      <w:r w:rsidR="00300077" w:rsidRPr="00A8366A">
        <w:rPr>
          <w:rFonts w:ascii="Times New Roman" w:hAnsi="Times New Roman" w:cs="Times New Roman"/>
          <w:sz w:val="28"/>
          <w:szCs w:val="28"/>
        </w:rPr>
        <w:t>are</w:t>
      </w:r>
      <w:r w:rsidR="00527FAC" w:rsidRPr="00A8366A">
        <w:rPr>
          <w:rFonts w:ascii="Times New Roman" w:hAnsi="Times New Roman" w:cs="Times New Roman"/>
          <w:sz w:val="28"/>
          <w:szCs w:val="28"/>
        </w:rPr>
        <w:t xml:space="preserve"> the migra</w:t>
      </w:r>
      <w:r w:rsidR="00791DF8" w:rsidRPr="00A8366A">
        <w:rPr>
          <w:rFonts w:ascii="Times New Roman" w:hAnsi="Times New Roman" w:cs="Times New Roman"/>
          <w:sz w:val="28"/>
          <w:szCs w:val="28"/>
        </w:rPr>
        <w:t xml:space="preserve">nt </w:t>
      </w:r>
      <w:r w:rsidR="00527FAC" w:rsidRPr="00A8366A">
        <w:rPr>
          <w:rFonts w:ascii="Times New Roman" w:hAnsi="Times New Roman" w:cs="Times New Roman"/>
          <w:sz w:val="28"/>
          <w:szCs w:val="28"/>
        </w:rPr>
        <w:t>form of locust th</w:t>
      </w:r>
      <w:r w:rsidR="00791DF8" w:rsidRPr="00A8366A">
        <w:rPr>
          <w:rFonts w:ascii="Times New Roman" w:hAnsi="Times New Roman" w:cs="Times New Roman"/>
          <w:sz w:val="28"/>
          <w:szCs w:val="28"/>
        </w:rPr>
        <w:t>at</w:t>
      </w:r>
      <w:r w:rsidR="00527FAC" w:rsidRPr="00A8366A">
        <w:rPr>
          <w:rFonts w:ascii="Times New Roman" w:hAnsi="Times New Roman" w:cs="Times New Roman"/>
          <w:sz w:val="28"/>
          <w:szCs w:val="28"/>
        </w:rPr>
        <w:t xml:space="preserve"> are active during daytime</w:t>
      </w:r>
      <w:r w:rsidR="00300077" w:rsidRPr="00A8366A">
        <w:rPr>
          <w:rFonts w:ascii="Times New Roman" w:hAnsi="Times New Roman" w:cs="Times New Roman"/>
          <w:sz w:val="28"/>
          <w:szCs w:val="28"/>
        </w:rPr>
        <w:t xml:space="preserve"> and can fly 100 miles</w:t>
      </w:r>
      <w:r w:rsidR="00791DF8" w:rsidRPr="00A8366A">
        <w:rPr>
          <w:rFonts w:ascii="Times New Roman" w:hAnsi="Times New Roman" w:cs="Times New Roman"/>
          <w:sz w:val="28"/>
          <w:szCs w:val="28"/>
        </w:rPr>
        <w:t>, ravaging all plants and vegetation</w:t>
      </w:r>
      <w:r w:rsidR="00300077" w:rsidRPr="00A8366A">
        <w:rPr>
          <w:rFonts w:ascii="Times New Roman" w:hAnsi="Times New Roman" w:cs="Times New Roman"/>
          <w:sz w:val="28"/>
          <w:szCs w:val="28"/>
        </w:rPr>
        <w:t xml:space="preserve"> </w:t>
      </w:r>
      <w:r w:rsidR="00791DF8" w:rsidRPr="00A8366A">
        <w:rPr>
          <w:rFonts w:ascii="Times New Roman" w:hAnsi="Times New Roman" w:cs="Times New Roman"/>
          <w:sz w:val="28"/>
          <w:szCs w:val="28"/>
        </w:rPr>
        <w:t>along their paths.</w:t>
      </w:r>
      <w:r w:rsidR="00C0310A" w:rsidRPr="00A8366A">
        <w:rPr>
          <w:rFonts w:ascii="Times New Roman" w:hAnsi="Times New Roman" w:cs="Times New Roman"/>
          <w:sz w:val="28"/>
          <w:szCs w:val="28"/>
        </w:rPr>
        <w:t xml:space="preserve"> </w:t>
      </w:r>
      <w:r w:rsidR="00803EFA" w:rsidRPr="00A8366A">
        <w:rPr>
          <w:rFonts w:ascii="Times New Roman" w:hAnsi="Times New Roman" w:cs="Times New Roman"/>
          <w:sz w:val="28"/>
          <w:szCs w:val="28"/>
        </w:rPr>
        <w:t>Locust</w:t>
      </w:r>
      <w:r w:rsidR="00C0310A" w:rsidRPr="00A8366A">
        <w:rPr>
          <w:rFonts w:ascii="Times New Roman" w:hAnsi="Times New Roman" w:cs="Times New Roman"/>
          <w:sz w:val="28"/>
          <w:szCs w:val="28"/>
        </w:rPr>
        <w:t xml:space="preserve"> </w:t>
      </w:r>
      <w:r w:rsidR="00791DF8" w:rsidRPr="00A8366A">
        <w:rPr>
          <w:rFonts w:ascii="Times New Roman" w:hAnsi="Times New Roman" w:cs="Times New Roman"/>
          <w:sz w:val="28"/>
          <w:szCs w:val="28"/>
        </w:rPr>
        <w:t xml:space="preserve">invasion compounds the </w:t>
      </w:r>
      <w:r w:rsidR="00C0310A" w:rsidRPr="00A8366A">
        <w:rPr>
          <w:rFonts w:ascii="Times New Roman" w:hAnsi="Times New Roman" w:cs="Times New Roman"/>
          <w:sz w:val="28"/>
          <w:szCs w:val="28"/>
        </w:rPr>
        <w:t xml:space="preserve">food security </w:t>
      </w:r>
      <w:r w:rsidR="00791DF8" w:rsidRPr="00A8366A">
        <w:rPr>
          <w:rFonts w:ascii="Times New Roman" w:hAnsi="Times New Roman" w:cs="Times New Roman"/>
          <w:sz w:val="28"/>
          <w:szCs w:val="28"/>
        </w:rPr>
        <w:t xml:space="preserve">situations </w:t>
      </w:r>
      <w:r w:rsidR="00C0310A" w:rsidRPr="00A8366A">
        <w:rPr>
          <w:rFonts w:ascii="Times New Roman" w:hAnsi="Times New Roman" w:cs="Times New Roman"/>
          <w:sz w:val="28"/>
          <w:szCs w:val="28"/>
        </w:rPr>
        <w:t>in OIC countries</w:t>
      </w:r>
      <w:r w:rsidR="00791DF8" w:rsidRPr="00A8366A">
        <w:rPr>
          <w:rFonts w:ascii="Times New Roman" w:hAnsi="Times New Roman" w:cs="Times New Roman"/>
          <w:sz w:val="28"/>
          <w:szCs w:val="28"/>
        </w:rPr>
        <w:t>,</w:t>
      </w:r>
      <w:r w:rsidR="00C0310A" w:rsidRPr="00A8366A">
        <w:rPr>
          <w:rFonts w:ascii="Times New Roman" w:hAnsi="Times New Roman" w:cs="Times New Roman"/>
          <w:sz w:val="28"/>
          <w:szCs w:val="28"/>
        </w:rPr>
        <w:t xml:space="preserve"> </w:t>
      </w:r>
      <w:r w:rsidR="00791DF8" w:rsidRPr="00A8366A">
        <w:rPr>
          <w:rFonts w:ascii="Times New Roman" w:hAnsi="Times New Roman" w:cs="Times New Roman"/>
          <w:sz w:val="28"/>
          <w:szCs w:val="28"/>
        </w:rPr>
        <w:t>e</w:t>
      </w:r>
      <w:r w:rsidR="00C0310A" w:rsidRPr="00A8366A">
        <w:rPr>
          <w:rFonts w:ascii="Times New Roman" w:hAnsi="Times New Roman" w:cs="Times New Roman"/>
          <w:sz w:val="28"/>
          <w:szCs w:val="28"/>
        </w:rPr>
        <w:t xml:space="preserve">specially </w:t>
      </w:r>
      <w:r w:rsidR="00791DF8" w:rsidRPr="00A8366A">
        <w:rPr>
          <w:rFonts w:ascii="Times New Roman" w:hAnsi="Times New Roman" w:cs="Times New Roman"/>
          <w:sz w:val="28"/>
          <w:szCs w:val="28"/>
        </w:rPr>
        <w:t xml:space="preserve">in the wake of </w:t>
      </w:r>
      <w:r w:rsidR="00C0310A" w:rsidRPr="00A8366A">
        <w:rPr>
          <w:rFonts w:ascii="Times New Roman" w:hAnsi="Times New Roman" w:cs="Times New Roman"/>
          <w:sz w:val="28"/>
          <w:szCs w:val="28"/>
        </w:rPr>
        <w:t xml:space="preserve">the existing food insecurity and the </w:t>
      </w:r>
      <w:r w:rsidR="00791DF8" w:rsidRPr="00A8366A">
        <w:rPr>
          <w:rFonts w:ascii="Times New Roman" w:hAnsi="Times New Roman" w:cs="Times New Roman"/>
          <w:sz w:val="28"/>
          <w:szCs w:val="28"/>
        </w:rPr>
        <w:t xml:space="preserve">disruption of the </w:t>
      </w:r>
      <w:r w:rsidR="00C0310A" w:rsidRPr="00A8366A">
        <w:rPr>
          <w:rFonts w:ascii="Times New Roman" w:hAnsi="Times New Roman" w:cs="Times New Roman"/>
          <w:sz w:val="28"/>
          <w:szCs w:val="28"/>
        </w:rPr>
        <w:t xml:space="preserve">food supply chain </w:t>
      </w:r>
      <w:r w:rsidR="00791DF8" w:rsidRPr="00A8366A">
        <w:rPr>
          <w:rFonts w:ascii="Times New Roman" w:hAnsi="Times New Roman" w:cs="Times New Roman"/>
          <w:sz w:val="28"/>
          <w:szCs w:val="28"/>
        </w:rPr>
        <w:t xml:space="preserve">occasioned by </w:t>
      </w:r>
      <w:r w:rsidR="00C0310A" w:rsidRPr="00A8366A">
        <w:rPr>
          <w:rFonts w:ascii="Times New Roman" w:hAnsi="Times New Roman" w:cs="Times New Roman"/>
          <w:sz w:val="28"/>
          <w:szCs w:val="28"/>
        </w:rPr>
        <w:t>COVID19</w:t>
      </w:r>
      <w:r w:rsidR="00791DF8" w:rsidRPr="00A8366A">
        <w:rPr>
          <w:rFonts w:ascii="Times New Roman" w:hAnsi="Times New Roman" w:cs="Times New Roman"/>
          <w:sz w:val="28"/>
          <w:szCs w:val="28"/>
        </w:rPr>
        <w:t xml:space="preserve"> pandemic</w:t>
      </w:r>
      <w:r w:rsidR="00C0310A" w:rsidRPr="00A8366A">
        <w:rPr>
          <w:rFonts w:ascii="Times New Roman" w:hAnsi="Times New Roman" w:cs="Times New Roman"/>
          <w:sz w:val="28"/>
          <w:szCs w:val="28"/>
        </w:rPr>
        <w:t>.</w:t>
      </w:r>
      <w:r w:rsidR="00C57670" w:rsidRPr="00A8366A">
        <w:rPr>
          <w:rFonts w:ascii="Times New Roman" w:hAnsi="Times New Roman" w:cs="Times New Roman"/>
          <w:sz w:val="28"/>
          <w:szCs w:val="28"/>
        </w:rPr>
        <w:t xml:space="preserve"> </w:t>
      </w:r>
    </w:p>
    <w:p w14:paraId="166BA63C" w14:textId="581C39EF" w:rsidR="00C57670" w:rsidRPr="00A8366A" w:rsidRDefault="00C13A6D" w:rsidP="00C13A6D">
      <w:pPr>
        <w:jc w:val="both"/>
        <w:rPr>
          <w:rFonts w:ascii="Times New Roman" w:hAnsi="Times New Roman" w:cs="Times New Roman"/>
          <w:sz w:val="28"/>
          <w:szCs w:val="28"/>
        </w:rPr>
      </w:pPr>
      <w:r w:rsidRPr="00A8366A">
        <w:rPr>
          <w:rFonts w:ascii="Times New Roman" w:hAnsi="Times New Roman" w:cs="Times New Roman"/>
          <w:sz w:val="28"/>
          <w:szCs w:val="28"/>
        </w:rPr>
        <w:t>2.</w:t>
      </w:r>
      <w:r w:rsidRPr="00A8366A">
        <w:rPr>
          <w:rFonts w:ascii="Times New Roman" w:hAnsi="Times New Roman" w:cs="Times New Roman"/>
          <w:sz w:val="28"/>
          <w:szCs w:val="28"/>
        </w:rPr>
        <w:tab/>
      </w:r>
      <w:r w:rsidR="00C57670" w:rsidRPr="00A8366A">
        <w:rPr>
          <w:rFonts w:ascii="Times New Roman" w:hAnsi="Times New Roman" w:cs="Times New Roman"/>
          <w:sz w:val="28"/>
          <w:szCs w:val="28"/>
        </w:rPr>
        <w:t xml:space="preserve">Insects movement </w:t>
      </w:r>
      <w:r w:rsidR="00251721" w:rsidRPr="00A8366A">
        <w:rPr>
          <w:rFonts w:ascii="Times New Roman" w:hAnsi="Times New Roman" w:cs="Times New Roman"/>
          <w:sz w:val="28"/>
          <w:szCs w:val="28"/>
        </w:rPr>
        <w:t xml:space="preserve">cross boarders </w:t>
      </w:r>
      <w:r w:rsidR="00C57670" w:rsidRPr="00A8366A">
        <w:rPr>
          <w:rFonts w:ascii="Times New Roman" w:hAnsi="Times New Roman" w:cs="Times New Roman"/>
          <w:sz w:val="28"/>
          <w:szCs w:val="28"/>
        </w:rPr>
        <w:t xml:space="preserve">from </w:t>
      </w:r>
      <w:r w:rsidR="00251721" w:rsidRPr="00A8366A">
        <w:rPr>
          <w:rFonts w:ascii="Times New Roman" w:hAnsi="Times New Roman" w:cs="Times New Roman"/>
          <w:sz w:val="28"/>
          <w:szCs w:val="28"/>
        </w:rPr>
        <w:t>country or even content</w:t>
      </w:r>
      <w:r w:rsidR="00C57670" w:rsidRPr="00A8366A">
        <w:rPr>
          <w:rFonts w:ascii="Times New Roman" w:hAnsi="Times New Roman" w:cs="Times New Roman"/>
          <w:sz w:val="28"/>
          <w:szCs w:val="28"/>
        </w:rPr>
        <w:t xml:space="preserve"> to another is known for several reasons and by different methods. Transportation for agricultural commodities that contain any stage of insects is one important reason for mechanical spread of insect pests such as pink bollworm in cotton </w:t>
      </w:r>
      <w:r w:rsidR="00251721" w:rsidRPr="00A8366A">
        <w:rPr>
          <w:rFonts w:ascii="Times New Roman" w:hAnsi="Times New Roman" w:cs="Times New Roman"/>
          <w:sz w:val="28"/>
          <w:szCs w:val="28"/>
        </w:rPr>
        <w:t xml:space="preserve">that transferred by contaminated cotton from India to almost all cotton cultivation area around the globe </w:t>
      </w:r>
      <w:r w:rsidR="00C57670" w:rsidRPr="00A8366A">
        <w:rPr>
          <w:rFonts w:ascii="Times New Roman" w:hAnsi="Times New Roman" w:cs="Times New Roman"/>
          <w:sz w:val="28"/>
          <w:szCs w:val="28"/>
        </w:rPr>
        <w:t xml:space="preserve">and </w:t>
      </w:r>
      <w:r w:rsidR="00251721" w:rsidRPr="00A8366A">
        <w:rPr>
          <w:rFonts w:ascii="Times New Roman" w:hAnsi="Times New Roman" w:cs="Times New Roman"/>
          <w:sz w:val="28"/>
          <w:szCs w:val="28"/>
        </w:rPr>
        <w:t xml:space="preserve">equally transportation of invested potatoes </w:t>
      </w:r>
      <w:proofErr w:type="gramStart"/>
      <w:r w:rsidR="00251721" w:rsidRPr="00A8366A">
        <w:rPr>
          <w:rFonts w:ascii="Times New Roman" w:hAnsi="Times New Roman" w:cs="Times New Roman"/>
          <w:sz w:val="28"/>
          <w:szCs w:val="28"/>
        </w:rPr>
        <w:t>lead</w:t>
      </w:r>
      <w:proofErr w:type="gramEnd"/>
      <w:r w:rsidR="00251721" w:rsidRPr="00A8366A">
        <w:rPr>
          <w:rFonts w:ascii="Times New Roman" w:hAnsi="Times New Roman" w:cs="Times New Roman"/>
          <w:sz w:val="28"/>
          <w:szCs w:val="28"/>
        </w:rPr>
        <w:t xml:space="preserve"> to the wide spread of the destructive </w:t>
      </w:r>
      <w:r w:rsidR="00C57670" w:rsidRPr="00A8366A">
        <w:rPr>
          <w:rFonts w:ascii="Times New Roman" w:hAnsi="Times New Roman" w:cs="Times New Roman"/>
          <w:sz w:val="28"/>
          <w:szCs w:val="28"/>
        </w:rPr>
        <w:t>Colorado Potato Beetle</w:t>
      </w:r>
      <w:r w:rsidR="00251721" w:rsidRPr="00A8366A">
        <w:rPr>
          <w:rFonts w:ascii="Times New Roman" w:hAnsi="Times New Roman" w:cs="Times New Roman"/>
          <w:sz w:val="28"/>
          <w:szCs w:val="28"/>
        </w:rPr>
        <w:t xml:space="preserve"> pest.</w:t>
      </w:r>
      <w:r w:rsidR="00C57670" w:rsidRPr="00A8366A">
        <w:rPr>
          <w:rFonts w:ascii="Times New Roman" w:hAnsi="Times New Roman" w:cs="Times New Roman"/>
          <w:sz w:val="28"/>
          <w:szCs w:val="28"/>
        </w:rPr>
        <w:t xml:space="preserve">  </w:t>
      </w:r>
      <w:r w:rsidR="00251721" w:rsidRPr="00A8366A">
        <w:rPr>
          <w:rFonts w:ascii="Times New Roman" w:hAnsi="Times New Roman" w:cs="Times New Roman"/>
          <w:sz w:val="28"/>
          <w:szCs w:val="28"/>
        </w:rPr>
        <w:t xml:space="preserve">Unlikely, Locust migration is recognized as biological behavior among the locust species that change the locust status from solitary to swarm and lead to transboundary migration. </w:t>
      </w:r>
    </w:p>
    <w:p w14:paraId="0D1DC520" w14:textId="3D1F513F" w:rsidR="00EF60D0" w:rsidRPr="00A8366A" w:rsidRDefault="00C13A6D" w:rsidP="00325CB6">
      <w:pPr>
        <w:jc w:val="both"/>
        <w:rPr>
          <w:rFonts w:ascii="Times New Roman" w:hAnsi="Times New Roman" w:cs="Times New Roman"/>
          <w:sz w:val="28"/>
          <w:szCs w:val="28"/>
        </w:rPr>
      </w:pPr>
      <w:r w:rsidRPr="00A8366A">
        <w:rPr>
          <w:rFonts w:ascii="Times New Roman" w:hAnsi="Times New Roman" w:cs="Times New Roman"/>
          <w:sz w:val="28"/>
          <w:szCs w:val="28"/>
        </w:rPr>
        <w:t>3.</w:t>
      </w:r>
      <w:r w:rsidR="00325CB6" w:rsidRPr="00A8366A">
        <w:rPr>
          <w:rFonts w:ascii="Times New Roman" w:hAnsi="Times New Roman" w:cs="Times New Roman"/>
          <w:sz w:val="28"/>
          <w:szCs w:val="28"/>
        </w:rPr>
        <w:tab/>
      </w:r>
      <w:r w:rsidR="007F19CC" w:rsidRPr="00A8366A">
        <w:rPr>
          <w:rFonts w:ascii="Times New Roman" w:hAnsi="Times New Roman" w:cs="Times New Roman"/>
          <w:sz w:val="28"/>
          <w:szCs w:val="28"/>
        </w:rPr>
        <w:t xml:space="preserve">In response of OIC official request on June 2020, </w:t>
      </w:r>
      <w:r w:rsidR="002D3C77" w:rsidRPr="00A8366A">
        <w:rPr>
          <w:rFonts w:ascii="Times New Roman" w:hAnsi="Times New Roman" w:cs="Times New Roman"/>
          <w:sz w:val="28"/>
          <w:szCs w:val="28"/>
        </w:rPr>
        <w:t xml:space="preserve">IOFS is </w:t>
      </w:r>
      <w:r w:rsidR="0064572E" w:rsidRPr="00A8366A">
        <w:rPr>
          <w:rFonts w:ascii="Times New Roman" w:hAnsi="Times New Roman" w:cs="Times New Roman"/>
          <w:sz w:val="28"/>
          <w:szCs w:val="28"/>
        </w:rPr>
        <w:t xml:space="preserve">intensifying its </w:t>
      </w:r>
      <w:r w:rsidR="002D3C77" w:rsidRPr="00A8366A">
        <w:rPr>
          <w:rFonts w:ascii="Times New Roman" w:hAnsi="Times New Roman" w:cs="Times New Roman"/>
          <w:sz w:val="28"/>
          <w:szCs w:val="28"/>
        </w:rPr>
        <w:t xml:space="preserve">action on combatting </w:t>
      </w:r>
      <w:r w:rsidR="00F01481" w:rsidRPr="00A8366A">
        <w:rPr>
          <w:rFonts w:ascii="Times New Roman" w:hAnsi="Times New Roman" w:cs="Times New Roman"/>
          <w:sz w:val="28"/>
          <w:szCs w:val="28"/>
        </w:rPr>
        <w:t xml:space="preserve">the menace of </w:t>
      </w:r>
      <w:r w:rsidR="007F19CC" w:rsidRPr="00A8366A">
        <w:rPr>
          <w:rFonts w:ascii="Times New Roman" w:hAnsi="Times New Roman" w:cs="Times New Roman"/>
          <w:sz w:val="28"/>
          <w:szCs w:val="28"/>
        </w:rPr>
        <w:t xml:space="preserve">transboundary </w:t>
      </w:r>
      <w:r w:rsidR="00F01481" w:rsidRPr="00A8366A">
        <w:rPr>
          <w:rFonts w:ascii="Times New Roman" w:hAnsi="Times New Roman" w:cs="Times New Roman"/>
          <w:sz w:val="28"/>
          <w:szCs w:val="28"/>
        </w:rPr>
        <w:t>locust invasion and the pests</w:t>
      </w:r>
      <w:r w:rsidR="0064572E" w:rsidRPr="00A8366A">
        <w:rPr>
          <w:rFonts w:ascii="Times New Roman" w:hAnsi="Times New Roman" w:cs="Times New Roman"/>
          <w:sz w:val="28"/>
          <w:szCs w:val="28"/>
        </w:rPr>
        <w:t xml:space="preserve">. This is in compliance </w:t>
      </w:r>
      <w:r w:rsidR="00F01481" w:rsidRPr="00A8366A">
        <w:rPr>
          <w:rFonts w:ascii="Times New Roman" w:hAnsi="Times New Roman" w:cs="Times New Roman"/>
          <w:sz w:val="28"/>
          <w:szCs w:val="28"/>
        </w:rPr>
        <w:t>with IOFS Statute, which places emphasis on “e</w:t>
      </w:r>
      <w:r w:rsidR="002D3C77" w:rsidRPr="00A8366A">
        <w:rPr>
          <w:rFonts w:ascii="Times New Roman" w:hAnsi="Times New Roman" w:cs="Times New Roman"/>
          <w:sz w:val="28"/>
          <w:szCs w:val="28"/>
        </w:rPr>
        <w:t>xchange of information, data, researches and studies on sustainable agricultural development, biotechnology and production practices models, including irrigation, seed production, pesticides and agronomic management</w:t>
      </w:r>
      <w:r w:rsidR="00F01481" w:rsidRPr="00A8366A">
        <w:rPr>
          <w:rFonts w:ascii="Times New Roman" w:hAnsi="Times New Roman" w:cs="Times New Roman"/>
          <w:sz w:val="28"/>
          <w:szCs w:val="28"/>
        </w:rPr>
        <w:t xml:space="preserve">”. In this regard, the various components of OIC Plan of Action for Development of Strategic Agricultural Commodities have crosscutting activities on combatting locust invasion and pest attacks, including capacity development, early </w:t>
      </w:r>
      <w:r w:rsidR="00F01481" w:rsidRPr="00A8366A">
        <w:rPr>
          <w:rFonts w:ascii="Times New Roman" w:hAnsi="Times New Roman" w:cs="Times New Roman"/>
          <w:sz w:val="28"/>
          <w:szCs w:val="28"/>
        </w:rPr>
        <w:lastRenderedPageBreak/>
        <w:t xml:space="preserve">warning </w:t>
      </w:r>
      <w:r w:rsidR="00EF60D0" w:rsidRPr="00A8366A">
        <w:rPr>
          <w:rFonts w:ascii="Times New Roman" w:hAnsi="Times New Roman" w:cs="Times New Roman"/>
          <w:sz w:val="28"/>
          <w:szCs w:val="28"/>
        </w:rPr>
        <w:t xml:space="preserve">systems and cross-boundary support, among others. This </w:t>
      </w:r>
      <w:r w:rsidR="007F19CC" w:rsidRPr="00A8366A">
        <w:rPr>
          <w:rFonts w:ascii="Times New Roman" w:hAnsi="Times New Roman" w:cs="Times New Roman"/>
          <w:sz w:val="28"/>
          <w:szCs w:val="28"/>
        </w:rPr>
        <w:t>concept note</w:t>
      </w:r>
      <w:r w:rsidR="00325CB6" w:rsidRPr="00A8366A">
        <w:rPr>
          <w:rFonts w:ascii="Times New Roman" w:hAnsi="Times New Roman" w:cs="Times New Roman"/>
          <w:sz w:val="28"/>
          <w:szCs w:val="28"/>
        </w:rPr>
        <w:t xml:space="preserve"> </w:t>
      </w:r>
      <w:r w:rsidR="00EF60D0" w:rsidRPr="00A8366A">
        <w:rPr>
          <w:rFonts w:ascii="Times New Roman" w:hAnsi="Times New Roman" w:cs="Times New Roman"/>
          <w:sz w:val="28"/>
          <w:szCs w:val="28"/>
        </w:rPr>
        <w:t>would identify the current situation of locust invasion and pest attacks in OIC member states and the collective intra-OIC actions aimed at addressing this problem.</w:t>
      </w:r>
    </w:p>
    <w:p w14:paraId="6ABF1B9C" w14:textId="35225E85" w:rsidR="00791DF8" w:rsidRPr="00A8366A" w:rsidRDefault="00EF60D0" w:rsidP="00A8366A">
      <w:pPr>
        <w:spacing w:after="0"/>
        <w:jc w:val="both"/>
        <w:rPr>
          <w:rFonts w:ascii="Times New Roman" w:hAnsi="Times New Roman" w:cs="Times New Roman"/>
          <w:b/>
          <w:sz w:val="28"/>
          <w:szCs w:val="28"/>
        </w:rPr>
      </w:pPr>
      <w:r w:rsidRPr="00A8366A">
        <w:rPr>
          <w:rFonts w:ascii="Times New Roman" w:hAnsi="Times New Roman" w:cs="Times New Roman"/>
          <w:b/>
          <w:sz w:val="28"/>
          <w:szCs w:val="28"/>
        </w:rPr>
        <w:t>Current Situation on Locust Invasion</w:t>
      </w:r>
      <w:r w:rsidR="00F01481" w:rsidRPr="00A8366A">
        <w:rPr>
          <w:rFonts w:ascii="Times New Roman" w:hAnsi="Times New Roman" w:cs="Times New Roman"/>
          <w:b/>
          <w:sz w:val="28"/>
          <w:szCs w:val="28"/>
        </w:rPr>
        <w:t xml:space="preserve"> </w:t>
      </w:r>
    </w:p>
    <w:p w14:paraId="66DB9C5A" w14:textId="5E324BA4" w:rsidR="009F3384" w:rsidRDefault="00C13A6D" w:rsidP="00A8366A">
      <w:pPr>
        <w:jc w:val="both"/>
        <w:rPr>
          <w:rFonts w:ascii="Times New Roman" w:hAnsi="Times New Roman" w:cs="Times New Roman"/>
          <w:sz w:val="28"/>
          <w:szCs w:val="28"/>
        </w:rPr>
      </w:pPr>
      <w:r w:rsidRPr="00A8366A">
        <w:rPr>
          <w:rFonts w:ascii="Times New Roman" w:hAnsi="Times New Roman" w:cs="Times New Roman"/>
          <w:sz w:val="28"/>
          <w:szCs w:val="28"/>
        </w:rPr>
        <w:t>4.</w:t>
      </w:r>
      <w:r w:rsidR="00325CB6" w:rsidRPr="00A8366A">
        <w:rPr>
          <w:rFonts w:ascii="Times New Roman" w:hAnsi="Times New Roman" w:cs="Times New Roman"/>
          <w:sz w:val="28"/>
          <w:szCs w:val="28"/>
        </w:rPr>
        <w:tab/>
      </w:r>
      <w:r w:rsidR="00EB15C3" w:rsidRPr="00A8366A">
        <w:rPr>
          <w:rFonts w:ascii="Times New Roman" w:hAnsi="Times New Roman" w:cs="Times New Roman"/>
          <w:sz w:val="28"/>
          <w:szCs w:val="28"/>
        </w:rPr>
        <w:t xml:space="preserve">At </w:t>
      </w:r>
      <w:r w:rsidR="009F3384" w:rsidRPr="00A8366A">
        <w:rPr>
          <w:rFonts w:ascii="Times New Roman" w:hAnsi="Times New Roman" w:cs="Times New Roman"/>
          <w:sz w:val="28"/>
          <w:szCs w:val="28"/>
        </w:rPr>
        <w:t>the beginning of 2020</w:t>
      </w:r>
      <w:r w:rsidR="00EB15C3" w:rsidRPr="00A8366A">
        <w:rPr>
          <w:rFonts w:ascii="Times New Roman" w:hAnsi="Times New Roman" w:cs="Times New Roman"/>
          <w:sz w:val="28"/>
          <w:szCs w:val="28"/>
        </w:rPr>
        <w:t>,</w:t>
      </w:r>
      <w:r w:rsidR="009F3384" w:rsidRPr="00A8366A">
        <w:rPr>
          <w:rFonts w:ascii="Times New Roman" w:hAnsi="Times New Roman" w:cs="Times New Roman"/>
          <w:sz w:val="28"/>
          <w:szCs w:val="28"/>
        </w:rPr>
        <w:t xml:space="preserve"> an unprecedented locust outbreak threaten</w:t>
      </w:r>
      <w:r w:rsidR="00EB15C3" w:rsidRPr="00A8366A">
        <w:rPr>
          <w:rFonts w:ascii="Times New Roman" w:hAnsi="Times New Roman" w:cs="Times New Roman"/>
          <w:sz w:val="28"/>
          <w:szCs w:val="28"/>
        </w:rPr>
        <w:t>ed</w:t>
      </w:r>
      <w:r w:rsidR="009F3384" w:rsidRPr="00A8366A">
        <w:rPr>
          <w:rFonts w:ascii="Times New Roman" w:hAnsi="Times New Roman" w:cs="Times New Roman"/>
          <w:sz w:val="28"/>
          <w:szCs w:val="28"/>
        </w:rPr>
        <w:t xml:space="preserve"> </w:t>
      </w:r>
      <w:r w:rsidR="003A4FFF" w:rsidRPr="00A8366A">
        <w:rPr>
          <w:rFonts w:ascii="Times New Roman" w:hAnsi="Times New Roman" w:cs="Times New Roman"/>
          <w:sz w:val="28"/>
          <w:szCs w:val="28"/>
        </w:rPr>
        <w:t>eight countries</w:t>
      </w:r>
      <w:r w:rsidR="009F3384" w:rsidRPr="00A8366A">
        <w:rPr>
          <w:rFonts w:ascii="Times New Roman" w:hAnsi="Times New Roman" w:cs="Times New Roman"/>
          <w:sz w:val="28"/>
          <w:szCs w:val="28"/>
        </w:rPr>
        <w:t xml:space="preserve"> in </w:t>
      </w:r>
      <w:r w:rsidR="00EB15C3" w:rsidRPr="00A8366A">
        <w:rPr>
          <w:rFonts w:ascii="Times New Roman" w:hAnsi="Times New Roman" w:cs="Times New Roman"/>
          <w:sz w:val="28"/>
          <w:szCs w:val="28"/>
        </w:rPr>
        <w:t xml:space="preserve">the </w:t>
      </w:r>
      <w:r w:rsidR="009F3384" w:rsidRPr="00A8366A">
        <w:rPr>
          <w:rFonts w:ascii="Times New Roman" w:hAnsi="Times New Roman" w:cs="Times New Roman"/>
          <w:sz w:val="28"/>
          <w:szCs w:val="28"/>
        </w:rPr>
        <w:t>East Africa</w:t>
      </w:r>
      <w:r w:rsidR="00EB15C3" w:rsidRPr="00A8366A">
        <w:rPr>
          <w:rFonts w:ascii="Times New Roman" w:hAnsi="Times New Roman" w:cs="Times New Roman"/>
          <w:sz w:val="28"/>
          <w:szCs w:val="28"/>
        </w:rPr>
        <w:t>n</w:t>
      </w:r>
      <w:r w:rsidR="009F3384" w:rsidRPr="00A8366A">
        <w:rPr>
          <w:rFonts w:ascii="Times New Roman" w:hAnsi="Times New Roman" w:cs="Times New Roman"/>
          <w:sz w:val="28"/>
          <w:szCs w:val="28"/>
        </w:rPr>
        <w:t xml:space="preserve"> region. Ethiopia, </w:t>
      </w:r>
      <w:r w:rsidR="00C0310A" w:rsidRPr="00A8366A">
        <w:rPr>
          <w:rFonts w:ascii="Times New Roman" w:hAnsi="Times New Roman" w:cs="Times New Roman"/>
          <w:sz w:val="28"/>
          <w:szCs w:val="28"/>
        </w:rPr>
        <w:t>Kenya,</w:t>
      </w:r>
      <w:r w:rsidR="009F3384" w:rsidRPr="00A8366A">
        <w:rPr>
          <w:rFonts w:ascii="Times New Roman" w:hAnsi="Times New Roman" w:cs="Times New Roman"/>
          <w:sz w:val="28"/>
          <w:szCs w:val="28"/>
        </w:rPr>
        <w:t xml:space="preserve"> and Uganda were worst hit by the swarms. </w:t>
      </w:r>
      <w:r w:rsidR="00EB15C3" w:rsidRPr="00A8366A">
        <w:rPr>
          <w:rFonts w:ascii="Times New Roman" w:hAnsi="Times New Roman" w:cs="Times New Roman"/>
          <w:sz w:val="28"/>
          <w:szCs w:val="28"/>
        </w:rPr>
        <w:t xml:space="preserve">Due to its proximity from the epicenter of the invasion by only 152 miles, </w:t>
      </w:r>
      <w:r w:rsidR="009F3384" w:rsidRPr="00A8366A">
        <w:rPr>
          <w:rFonts w:ascii="Times New Roman" w:hAnsi="Times New Roman" w:cs="Times New Roman"/>
          <w:sz w:val="28"/>
          <w:szCs w:val="28"/>
        </w:rPr>
        <w:t xml:space="preserve">Yemen </w:t>
      </w:r>
      <w:r w:rsidR="00EB15C3" w:rsidRPr="00A8366A">
        <w:rPr>
          <w:rFonts w:ascii="Times New Roman" w:hAnsi="Times New Roman" w:cs="Times New Roman"/>
          <w:sz w:val="28"/>
          <w:szCs w:val="28"/>
        </w:rPr>
        <w:t xml:space="preserve">was </w:t>
      </w:r>
      <w:r w:rsidR="009F3384" w:rsidRPr="00A8366A">
        <w:rPr>
          <w:rFonts w:ascii="Times New Roman" w:hAnsi="Times New Roman" w:cs="Times New Roman"/>
          <w:sz w:val="28"/>
          <w:szCs w:val="28"/>
        </w:rPr>
        <w:t>also affected</w:t>
      </w:r>
      <w:r w:rsidR="00EB15C3" w:rsidRPr="00A8366A">
        <w:rPr>
          <w:rFonts w:ascii="Times New Roman" w:hAnsi="Times New Roman" w:cs="Times New Roman"/>
          <w:sz w:val="28"/>
          <w:szCs w:val="28"/>
        </w:rPr>
        <w:t xml:space="preserve">, while there was a possibility of the locust swarming South Sudan and Sudan.  </w:t>
      </w:r>
      <w:r w:rsidR="00C0310A" w:rsidRPr="00A8366A">
        <w:rPr>
          <w:rFonts w:ascii="Times New Roman" w:hAnsi="Times New Roman" w:cs="Times New Roman"/>
          <w:sz w:val="28"/>
          <w:szCs w:val="28"/>
        </w:rPr>
        <w:t xml:space="preserve"> The estimate</w:t>
      </w:r>
      <w:r w:rsidR="00EB15C3" w:rsidRPr="00A8366A">
        <w:rPr>
          <w:rFonts w:ascii="Times New Roman" w:hAnsi="Times New Roman" w:cs="Times New Roman"/>
          <w:sz w:val="28"/>
          <w:szCs w:val="28"/>
        </w:rPr>
        <w:t>d</w:t>
      </w:r>
      <w:r w:rsidR="00C0310A" w:rsidRPr="00A8366A">
        <w:rPr>
          <w:rFonts w:ascii="Times New Roman" w:hAnsi="Times New Roman" w:cs="Times New Roman"/>
          <w:sz w:val="28"/>
          <w:szCs w:val="28"/>
        </w:rPr>
        <w:t xml:space="preserve"> loss of crops and livestock </w:t>
      </w:r>
      <w:r w:rsidR="00EB15C3" w:rsidRPr="00A8366A">
        <w:rPr>
          <w:rFonts w:ascii="Times New Roman" w:hAnsi="Times New Roman" w:cs="Times New Roman"/>
          <w:sz w:val="28"/>
          <w:szCs w:val="28"/>
        </w:rPr>
        <w:t>was put at US</w:t>
      </w:r>
      <w:r w:rsidR="00C0310A" w:rsidRPr="00A8366A">
        <w:rPr>
          <w:rFonts w:ascii="Times New Roman" w:hAnsi="Times New Roman" w:cs="Times New Roman"/>
          <w:sz w:val="28"/>
          <w:szCs w:val="28"/>
        </w:rPr>
        <w:t xml:space="preserve">$8.5 </w:t>
      </w:r>
      <w:r w:rsidR="00EB15C3" w:rsidRPr="00A8366A">
        <w:rPr>
          <w:rFonts w:ascii="Times New Roman" w:hAnsi="Times New Roman" w:cs="Times New Roman"/>
          <w:sz w:val="28"/>
          <w:szCs w:val="28"/>
        </w:rPr>
        <w:t>b</w:t>
      </w:r>
      <w:r w:rsidR="00C0310A" w:rsidRPr="00A8366A">
        <w:rPr>
          <w:rFonts w:ascii="Times New Roman" w:hAnsi="Times New Roman" w:cs="Times New Roman"/>
          <w:sz w:val="28"/>
          <w:szCs w:val="28"/>
        </w:rPr>
        <w:t>illion. Locust swarms also affected Iran and Pakistan</w:t>
      </w:r>
      <w:r w:rsidR="00EB15C3" w:rsidRPr="00A8366A">
        <w:rPr>
          <w:rFonts w:ascii="Times New Roman" w:hAnsi="Times New Roman" w:cs="Times New Roman"/>
          <w:sz w:val="28"/>
          <w:szCs w:val="28"/>
        </w:rPr>
        <w:t>, where</w:t>
      </w:r>
      <w:r w:rsidR="00CB68C1" w:rsidRPr="00A8366A">
        <w:rPr>
          <w:rFonts w:ascii="Times New Roman" w:hAnsi="Times New Roman" w:cs="Times New Roman"/>
          <w:sz w:val="28"/>
          <w:szCs w:val="28"/>
        </w:rPr>
        <w:t xml:space="preserve"> more than 20 million people </w:t>
      </w:r>
      <w:r w:rsidR="00EB15C3" w:rsidRPr="00A8366A">
        <w:rPr>
          <w:rFonts w:ascii="Times New Roman" w:hAnsi="Times New Roman" w:cs="Times New Roman"/>
          <w:sz w:val="28"/>
          <w:szCs w:val="28"/>
        </w:rPr>
        <w:t xml:space="preserve">lost enormous food harvests. </w:t>
      </w:r>
    </w:p>
    <w:p w14:paraId="59FF1E39" w14:textId="0D640B5A" w:rsidR="00CB68C1" w:rsidRPr="00A8366A" w:rsidRDefault="00C13A6D" w:rsidP="00165A95">
      <w:pPr>
        <w:jc w:val="both"/>
        <w:rPr>
          <w:rFonts w:ascii="Times New Roman" w:hAnsi="Times New Roman" w:cs="Times New Roman"/>
          <w:sz w:val="28"/>
          <w:szCs w:val="28"/>
        </w:rPr>
      </w:pPr>
      <w:r w:rsidRPr="00A8366A">
        <w:rPr>
          <w:rFonts w:ascii="Times New Roman" w:hAnsi="Times New Roman" w:cs="Times New Roman"/>
          <w:sz w:val="28"/>
          <w:szCs w:val="28"/>
        </w:rPr>
        <w:t>5.</w:t>
      </w:r>
      <w:r w:rsidR="00325CB6" w:rsidRPr="00A8366A">
        <w:rPr>
          <w:rFonts w:ascii="Times New Roman" w:hAnsi="Times New Roman" w:cs="Times New Roman"/>
          <w:sz w:val="28"/>
          <w:szCs w:val="28"/>
        </w:rPr>
        <w:tab/>
      </w:r>
      <w:r w:rsidR="007C55FA" w:rsidRPr="00A8366A">
        <w:rPr>
          <w:rFonts w:ascii="Times New Roman" w:hAnsi="Times New Roman" w:cs="Times New Roman"/>
          <w:sz w:val="28"/>
          <w:szCs w:val="28"/>
        </w:rPr>
        <w:t>Two generation</w:t>
      </w:r>
      <w:r w:rsidR="00592625" w:rsidRPr="00A8366A">
        <w:rPr>
          <w:rFonts w:ascii="Times New Roman" w:hAnsi="Times New Roman" w:cs="Times New Roman"/>
          <w:sz w:val="28"/>
          <w:szCs w:val="28"/>
        </w:rPr>
        <w:t>s</w:t>
      </w:r>
      <w:r w:rsidR="007C55FA" w:rsidRPr="00A8366A">
        <w:rPr>
          <w:rFonts w:ascii="Times New Roman" w:hAnsi="Times New Roman" w:cs="Times New Roman"/>
          <w:sz w:val="28"/>
          <w:szCs w:val="28"/>
        </w:rPr>
        <w:t xml:space="preserve"> of </w:t>
      </w:r>
      <w:r w:rsidR="007F19CC" w:rsidRPr="00A8366A">
        <w:rPr>
          <w:rFonts w:ascii="Times New Roman" w:hAnsi="Times New Roman" w:cs="Times New Roman"/>
          <w:sz w:val="28"/>
          <w:szCs w:val="28"/>
        </w:rPr>
        <w:t xml:space="preserve">transboundary </w:t>
      </w:r>
      <w:r w:rsidR="007C55FA" w:rsidRPr="00A8366A">
        <w:rPr>
          <w:rFonts w:ascii="Times New Roman" w:hAnsi="Times New Roman" w:cs="Times New Roman"/>
          <w:sz w:val="28"/>
          <w:szCs w:val="28"/>
        </w:rPr>
        <w:t>locust are responsible for the sever</w:t>
      </w:r>
      <w:r w:rsidR="00EB15C3" w:rsidRPr="00A8366A">
        <w:rPr>
          <w:rFonts w:ascii="Times New Roman" w:hAnsi="Times New Roman" w:cs="Times New Roman"/>
          <w:sz w:val="28"/>
          <w:szCs w:val="28"/>
        </w:rPr>
        <w:t>al</w:t>
      </w:r>
      <w:r w:rsidR="007C55FA" w:rsidRPr="00A8366A">
        <w:rPr>
          <w:rFonts w:ascii="Times New Roman" w:hAnsi="Times New Roman" w:cs="Times New Roman"/>
          <w:sz w:val="28"/>
          <w:szCs w:val="28"/>
        </w:rPr>
        <w:t xml:space="preserve"> </w:t>
      </w:r>
      <w:proofErr w:type="gramStart"/>
      <w:r w:rsidR="007C55FA" w:rsidRPr="00A8366A">
        <w:rPr>
          <w:rFonts w:ascii="Times New Roman" w:hAnsi="Times New Roman" w:cs="Times New Roman"/>
          <w:sz w:val="28"/>
          <w:szCs w:val="28"/>
        </w:rPr>
        <w:t>loss</w:t>
      </w:r>
      <w:proofErr w:type="gramEnd"/>
      <w:r w:rsidR="007C55FA" w:rsidRPr="00A8366A">
        <w:rPr>
          <w:rFonts w:ascii="Times New Roman" w:hAnsi="Times New Roman" w:cs="Times New Roman"/>
          <w:sz w:val="28"/>
          <w:szCs w:val="28"/>
        </w:rPr>
        <w:t xml:space="preserve"> in crops in East Africa, with </w:t>
      </w:r>
      <w:r w:rsidR="00EB15C3" w:rsidRPr="00A8366A">
        <w:rPr>
          <w:rFonts w:ascii="Times New Roman" w:hAnsi="Times New Roman" w:cs="Times New Roman"/>
          <w:sz w:val="28"/>
          <w:szCs w:val="28"/>
        </w:rPr>
        <w:t xml:space="preserve">the </w:t>
      </w:r>
      <w:r w:rsidR="007C55FA" w:rsidRPr="00A8366A">
        <w:rPr>
          <w:rFonts w:ascii="Times New Roman" w:hAnsi="Times New Roman" w:cs="Times New Roman"/>
          <w:sz w:val="28"/>
          <w:szCs w:val="28"/>
        </w:rPr>
        <w:t>report</w:t>
      </w:r>
      <w:r w:rsidR="00EB15C3" w:rsidRPr="00A8366A">
        <w:rPr>
          <w:rFonts w:ascii="Times New Roman" w:hAnsi="Times New Roman" w:cs="Times New Roman"/>
          <w:sz w:val="28"/>
          <w:szCs w:val="28"/>
        </w:rPr>
        <w:t>s</w:t>
      </w:r>
      <w:r w:rsidR="007C55FA" w:rsidRPr="00A8366A">
        <w:rPr>
          <w:rFonts w:ascii="Times New Roman" w:hAnsi="Times New Roman" w:cs="Times New Roman"/>
          <w:sz w:val="28"/>
          <w:szCs w:val="28"/>
        </w:rPr>
        <w:t xml:space="preserve"> that the second generation </w:t>
      </w:r>
      <w:r w:rsidR="00EB15C3" w:rsidRPr="00A8366A">
        <w:rPr>
          <w:rFonts w:ascii="Times New Roman" w:hAnsi="Times New Roman" w:cs="Times New Roman"/>
          <w:sz w:val="28"/>
          <w:szCs w:val="28"/>
        </w:rPr>
        <w:t>would be</w:t>
      </w:r>
      <w:r w:rsidR="007C55FA" w:rsidRPr="00A8366A">
        <w:rPr>
          <w:rFonts w:ascii="Times New Roman" w:hAnsi="Times New Roman" w:cs="Times New Roman"/>
          <w:sz w:val="28"/>
          <w:szCs w:val="28"/>
        </w:rPr>
        <w:t xml:space="preserve"> more aggressive</w:t>
      </w:r>
      <w:r w:rsidR="00592625" w:rsidRPr="00A8366A">
        <w:rPr>
          <w:rFonts w:ascii="Times New Roman" w:hAnsi="Times New Roman" w:cs="Times New Roman"/>
          <w:sz w:val="28"/>
          <w:szCs w:val="28"/>
        </w:rPr>
        <w:t>, s</w:t>
      </w:r>
      <w:r w:rsidR="00165A95" w:rsidRPr="00A8366A">
        <w:rPr>
          <w:rFonts w:ascii="Times New Roman" w:hAnsi="Times New Roman" w:cs="Times New Roman"/>
          <w:sz w:val="28"/>
          <w:szCs w:val="28"/>
        </w:rPr>
        <w:t xml:space="preserve">ince it could </w:t>
      </w:r>
      <w:r w:rsidR="007C55FA" w:rsidRPr="00A8366A">
        <w:rPr>
          <w:rFonts w:ascii="Times New Roman" w:hAnsi="Times New Roman" w:cs="Times New Roman"/>
          <w:sz w:val="28"/>
          <w:szCs w:val="28"/>
        </w:rPr>
        <w:t xml:space="preserve">multiply </w:t>
      </w:r>
      <w:r w:rsidR="00592625" w:rsidRPr="00A8366A">
        <w:rPr>
          <w:rFonts w:ascii="Times New Roman" w:hAnsi="Times New Roman" w:cs="Times New Roman"/>
          <w:sz w:val="28"/>
          <w:szCs w:val="28"/>
        </w:rPr>
        <w:t xml:space="preserve">twenty </w:t>
      </w:r>
      <w:r w:rsidR="007C55FA" w:rsidRPr="00A8366A">
        <w:rPr>
          <w:rFonts w:ascii="Times New Roman" w:hAnsi="Times New Roman" w:cs="Times New Roman"/>
          <w:sz w:val="28"/>
          <w:szCs w:val="28"/>
        </w:rPr>
        <w:t>time</w:t>
      </w:r>
      <w:r w:rsidR="00165A95" w:rsidRPr="00A8366A">
        <w:rPr>
          <w:rFonts w:ascii="Times New Roman" w:hAnsi="Times New Roman" w:cs="Times New Roman"/>
          <w:sz w:val="28"/>
          <w:szCs w:val="28"/>
        </w:rPr>
        <w:t>s</w:t>
      </w:r>
      <w:r w:rsidR="007C55FA" w:rsidRPr="00A8366A">
        <w:rPr>
          <w:rFonts w:ascii="Times New Roman" w:hAnsi="Times New Roman" w:cs="Times New Roman"/>
          <w:sz w:val="28"/>
          <w:szCs w:val="28"/>
        </w:rPr>
        <w:t xml:space="preserve"> per generation</w:t>
      </w:r>
      <w:r w:rsidR="00165A95" w:rsidRPr="00A8366A">
        <w:rPr>
          <w:rFonts w:ascii="Times New Roman" w:hAnsi="Times New Roman" w:cs="Times New Roman"/>
          <w:sz w:val="28"/>
          <w:szCs w:val="28"/>
        </w:rPr>
        <w:t>, thereby</w:t>
      </w:r>
      <w:r w:rsidR="007C55FA" w:rsidRPr="00A8366A">
        <w:rPr>
          <w:rFonts w:ascii="Times New Roman" w:hAnsi="Times New Roman" w:cs="Times New Roman"/>
          <w:sz w:val="28"/>
          <w:szCs w:val="28"/>
        </w:rPr>
        <w:t xml:space="preserve"> ma</w:t>
      </w:r>
      <w:r w:rsidR="00165A95" w:rsidRPr="00A8366A">
        <w:rPr>
          <w:rFonts w:ascii="Times New Roman" w:hAnsi="Times New Roman" w:cs="Times New Roman"/>
          <w:sz w:val="28"/>
          <w:szCs w:val="28"/>
        </w:rPr>
        <w:t>king</w:t>
      </w:r>
      <w:r w:rsidR="00592625" w:rsidRPr="00A8366A">
        <w:rPr>
          <w:rFonts w:ascii="Times New Roman" w:hAnsi="Times New Roman" w:cs="Times New Roman"/>
          <w:sz w:val="28"/>
          <w:szCs w:val="28"/>
        </w:rPr>
        <w:t xml:space="preserve"> the second swarm 400 times </w:t>
      </w:r>
      <w:r w:rsidR="007C55FA" w:rsidRPr="00A8366A">
        <w:rPr>
          <w:rFonts w:ascii="Times New Roman" w:hAnsi="Times New Roman" w:cs="Times New Roman"/>
          <w:sz w:val="28"/>
          <w:szCs w:val="28"/>
        </w:rPr>
        <w:t>str</w:t>
      </w:r>
      <w:r w:rsidR="00165A95" w:rsidRPr="00A8366A">
        <w:rPr>
          <w:rFonts w:ascii="Times New Roman" w:hAnsi="Times New Roman" w:cs="Times New Roman"/>
          <w:sz w:val="28"/>
          <w:szCs w:val="28"/>
        </w:rPr>
        <w:t>o</w:t>
      </w:r>
      <w:r w:rsidR="007C55FA" w:rsidRPr="00A8366A">
        <w:rPr>
          <w:rFonts w:ascii="Times New Roman" w:hAnsi="Times New Roman" w:cs="Times New Roman"/>
          <w:sz w:val="28"/>
          <w:szCs w:val="28"/>
        </w:rPr>
        <w:t>nger than the first</w:t>
      </w:r>
      <w:r w:rsidR="00165A95" w:rsidRPr="00A8366A">
        <w:rPr>
          <w:rFonts w:ascii="Times New Roman" w:hAnsi="Times New Roman" w:cs="Times New Roman"/>
          <w:sz w:val="28"/>
          <w:szCs w:val="28"/>
        </w:rPr>
        <w:t>. This second wave</w:t>
      </w:r>
      <w:r w:rsidR="00CB68C1" w:rsidRPr="00A8366A">
        <w:rPr>
          <w:rFonts w:ascii="Times New Roman" w:hAnsi="Times New Roman" w:cs="Times New Roman"/>
          <w:sz w:val="28"/>
          <w:szCs w:val="28"/>
        </w:rPr>
        <w:t xml:space="preserve"> affected Kenya, Somalia, Ethiopia, Djibouti, Eritrea, South Sudan, Uganda, and Tanzania.</w:t>
      </w:r>
      <w:r w:rsidR="00325CB6" w:rsidRPr="00A8366A">
        <w:rPr>
          <w:rFonts w:ascii="Times New Roman" w:hAnsi="Times New Roman" w:cs="Times New Roman"/>
          <w:sz w:val="28"/>
          <w:szCs w:val="28"/>
        </w:rPr>
        <w:t xml:space="preserve"> There were scientific forecasts that this wave would also extend to most countries of West Africa.</w:t>
      </w:r>
      <w:r w:rsidR="006A61D7" w:rsidRPr="00A8366A">
        <w:rPr>
          <w:rFonts w:ascii="Times New Roman" w:hAnsi="Times New Roman" w:cs="Times New Roman"/>
          <w:sz w:val="28"/>
          <w:szCs w:val="28"/>
        </w:rPr>
        <w:t xml:space="preserve"> </w:t>
      </w:r>
      <w:r w:rsidR="00165A95" w:rsidRPr="00A8366A">
        <w:rPr>
          <w:rFonts w:ascii="Times New Roman" w:hAnsi="Times New Roman" w:cs="Times New Roman"/>
          <w:sz w:val="28"/>
          <w:szCs w:val="28"/>
        </w:rPr>
        <w:t xml:space="preserve"> </w:t>
      </w:r>
    </w:p>
    <w:p w14:paraId="422F7C06" w14:textId="51CF46FA" w:rsidR="00165A95" w:rsidRPr="00A8366A" w:rsidRDefault="00165A95" w:rsidP="00A8366A">
      <w:pPr>
        <w:spacing w:after="0"/>
        <w:jc w:val="both"/>
        <w:rPr>
          <w:rFonts w:ascii="Times New Roman" w:hAnsi="Times New Roman" w:cs="Times New Roman"/>
          <w:b/>
          <w:sz w:val="28"/>
          <w:szCs w:val="28"/>
        </w:rPr>
      </w:pPr>
      <w:r w:rsidRPr="00A8366A">
        <w:rPr>
          <w:rFonts w:ascii="Times New Roman" w:hAnsi="Times New Roman" w:cs="Times New Roman"/>
          <w:b/>
          <w:sz w:val="28"/>
          <w:szCs w:val="28"/>
        </w:rPr>
        <w:t>Recent Actions by Partners and Stakeholders</w:t>
      </w:r>
    </w:p>
    <w:p w14:paraId="4D0EB944" w14:textId="1AEAEF21" w:rsidR="00B35B31" w:rsidRPr="00A8366A" w:rsidRDefault="00C13A6D" w:rsidP="00A8366A">
      <w:pPr>
        <w:jc w:val="both"/>
        <w:rPr>
          <w:rFonts w:ascii="Times New Roman" w:hAnsi="Times New Roman" w:cs="Times New Roman"/>
          <w:sz w:val="28"/>
          <w:szCs w:val="28"/>
        </w:rPr>
      </w:pPr>
      <w:r w:rsidRPr="00A8366A">
        <w:rPr>
          <w:rFonts w:ascii="Times New Roman" w:hAnsi="Times New Roman" w:cs="Times New Roman"/>
          <w:sz w:val="28"/>
          <w:szCs w:val="28"/>
        </w:rPr>
        <w:t>6.</w:t>
      </w:r>
      <w:r w:rsidR="00325CB6" w:rsidRPr="00A8366A">
        <w:rPr>
          <w:rFonts w:ascii="Times New Roman" w:hAnsi="Times New Roman" w:cs="Times New Roman"/>
          <w:sz w:val="28"/>
          <w:szCs w:val="28"/>
        </w:rPr>
        <w:tab/>
      </w:r>
      <w:r w:rsidR="00165A95" w:rsidRPr="00A8366A">
        <w:rPr>
          <w:rFonts w:ascii="Times New Roman" w:hAnsi="Times New Roman" w:cs="Times New Roman"/>
          <w:sz w:val="28"/>
          <w:szCs w:val="28"/>
        </w:rPr>
        <w:t xml:space="preserve">The World Bank, in May </w:t>
      </w:r>
      <w:r w:rsidR="00325CB6" w:rsidRPr="00A8366A">
        <w:rPr>
          <w:rFonts w:ascii="Times New Roman" w:hAnsi="Times New Roman" w:cs="Times New Roman"/>
          <w:sz w:val="28"/>
          <w:szCs w:val="28"/>
        </w:rPr>
        <w:t>2020,</w:t>
      </w:r>
      <w:r w:rsidR="00165A95" w:rsidRPr="00A8366A">
        <w:rPr>
          <w:rFonts w:ascii="Times New Roman" w:hAnsi="Times New Roman" w:cs="Times New Roman"/>
          <w:sz w:val="28"/>
          <w:szCs w:val="28"/>
        </w:rPr>
        <w:t xml:space="preserve"> </w:t>
      </w:r>
      <w:r w:rsidR="00153FB4" w:rsidRPr="00A8366A">
        <w:rPr>
          <w:rFonts w:ascii="Times New Roman" w:hAnsi="Times New Roman" w:cs="Times New Roman"/>
          <w:sz w:val="28"/>
          <w:szCs w:val="28"/>
        </w:rPr>
        <w:t>approved $48m to help Uganda fight and contain locust invasion threatening livelihoods</w:t>
      </w:r>
      <w:r w:rsidR="00165A95" w:rsidRPr="00A8366A">
        <w:rPr>
          <w:rFonts w:ascii="Times New Roman" w:hAnsi="Times New Roman" w:cs="Times New Roman"/>
          <w:sz w:val="28"/>
          <w:szCs w:val="28"/>
        </w:rPr>
        <w:t xml:space="preserve"> thereat</w:t>
      </w:r>
      <w:r w:rsidR="00153FB4" w:rsidRPr="00A8366A">
        <w:rPr>
          <w:rFonts w:ascii="Times New Roman" w:hAnsi="Times New Roman" w:cs="Times New Roman"/>
          <w:sz w:val="28"/>
          <w:szCs w:val="28"/>
        </w:rPr>
        <w:t>.</w:t>
      </w:r>
      <w:r w:rsidR="00B35B31" w:rsidRPr="00A8366A">
        <w:rPr>
          <w:rFonts w:ascii="Times New Roman" w:hAnsi="Times New Roman" w:cs="Times New Roman"/>
          <w:sz w:val="28"/>
          <w:szCs w:val="28"/>
        </w:rPr>
        <w:t xml:space="preserve"> Swarms of locust devastating agriculture system </w:t>
      </w:r>
      <w:r w:rsidR="00165A95" w:rsidRPr="00A8366A">
        <w:rPr>
          <w:rFonts w:ascii="Times New Roman" w:hAnsi="Times New Roman" w:cs="Times New Roman"/>
          <w:sz w:val="28"/>
          <w:szCs w:val="28"/>
        </w:rPr>
        <w:t xml:space="preserve">engendering loss of livelihood for </w:t>
      </w:r>
      <w:r w:rsidR="00B35B31" w:rsidRPr="00A8366A">
        <w:rPr>
          <w:rFonts w:ascii="Times New Roman" w:hAnsi="Times New Roman" w:cs="Times New Roman"/>
          <w:sz w:val="28"/>
          <w:szCs w:val="28"/>
        </w:rPr>
        <w:t>a</w:t>
      </w:r>
      <w:r w:rsidR="006A61D7" w:rsidRPr="00A8366A">
        <w:rPr>
          <w:rFonts w:ascii="Times New Roman" w:hAnsi="Times New Roman" w:cs="Times New Roman"/>
          <w:sz w:val="28"/>
          <w:szCs w:val="28"/>
        </w:rPr>
        <w:t>lmost one</w:t>
      </w:r>
      <w:r w:rsidR="00B35B31" w:rsidRPr="00A8366A">
        <w:rPr>
          <w:rFonts w:ascii="Times New Roman" w:hAnsi="Times New Roman" w:cs="Times New Roman"/>
          <w:sz w:val="28"/>
          <w:szCs w:val="28"/>
        </w:rPr>
        <w:t xml:space="preserve"> million people directly</w:t>
      </w:r>
      <w:r w:rsidR="00165A95" w:rsidRPr="00A8366A">
        <w:rPr>
          <w:rFonts w:ascii="Times New Roman" w:hAnsi="Times New Roman" w:cs="Times New Roman"/>
          <w:sz w:val="28"/>
          <w:szCs w:val="28"/>
        </w:rPr>
        <w:t xml:space="preserve">, with </w:t>
      </w:r>
      <w:r w:rsidR="003A4FFF" w:rsidRPr="00A8366A">
        <w:rPr>
          <w:rFonts w:ascii="Times New Roman" w:hAnsi="Times New Roman" w:cs="Times New Roman"/>
          <w:sz w:val="28"/>
          <w:szCs w:val="28"/>
        </w:rPr>
        <w:t>about 1.2</w:t>
      </w:r>
      <w:r w:rsidR="00B35B31" w:rsidRPr="00A8366A">
        <w:rPr>
          <w:rFonts w:ascii="Times New Roman" w:hAnsi="Times New Roman" w:cs="Times New Roman"/>
          <w:sz w:val="28"/>
          <w:szCs w:val="28"/>
        </w:rPr>
        <w:t xml:space="preserve"> million </w:t>
      </w:r>
      <w:r w:rsidR="00165A95" w:rsidRPr="00A8366A">
        <w:rPr>
          <w:rFonts w:ascii="Times New Roman" w:hAnsi="Times New Roman" w:cs="Times New Roman"/>
          <w:sz w:val="28"/>
          <w:szCs w:val="28"/>
        </w:rPr>
        <w:t xml:space="preserve">sustaining </w:t>
      </w:r>
      <w:r w:rsidR="00B35B31" w:rsidRPr="00A8366A">
        <w:rPr>
          <w:rFonts w:ascii="Times New Roman" w:hAnsi="Times New Roman" w:cs="Times New Roman"/>
          <w:sz w:val="28"/>
          <w:szCs w:val="28"/>
        </w:rPr>
        <w:t>indirect</w:t>
      </w:r>
      <w:r w:rsidR="00165A95" w:rsidRPr="00A8366A">
        <w:rPr>
          <w:rFonts w:ascii="Times New Roman" w:hAnsi="Times New Roman" w:cs="Times New Roman"/>
          <w:sz w:val="28"/>
          <w:szCs w:val="28"/>
        </w:rPr>
        <w:t xml:space="preserve"> losses. </w:t>
      </w:r>
      <w:r w:rsidR="00B35B31" w:rsidRPr="00A8366A">
        <w:rPr>
          <w:rFonts w:ascii="Times New Roman" w:hAnsi="Times New Roman" w:cs="Times New Roman"/>
          <w:sz w:val="28"/>
          <w:szCs w:val="28"/>
        </w:rPr>
        <w:t xml:space="preserve"> The Emergency Locust Response programme of the </w:t>
      </w:r>
      <w:r w:rsidR="00165A95" w:rsidRPr="00A8366A">
        <w:rPr>
          <w:rFonts w:ascii="Times New Roman" w:hAnsi="Times New Roman" w:cs="Times New Roman"/>
          <w:sz w:val="28"/>
          <w:szCs w:val="28"/>
        </w:rPr>
        <w:t>W</w:t>
      </w:r>
      <w:r w:rsidR="00B35B31" w:rsidRPr="00A8366A">
        <w:rPr>
          <w:rFonts w:ascii="Times New Roman" w:hAnsi="Times New Roman" w:cs="Times New Roman"/>
          <w:sz w:val="28"/>
          <w:szCs w:val="28"/>
        </w:rPr>
        <w:t xml:space="preserve">orld </w:t>
      </w:r>
      <w:r w:rsidR="00165A95" w:rsidRPr="00A8366A">
        <w:rPr>
          <w:rFonts w:ascii="Times New Roman" w:hAnsi="Times New Roman" w:cs="Times New Roman"/>
          <w:sz w:val="28"/>
          <w:szCs w:val="28"/>
        </w:rPr>
        <w:t>B</w:t>
      </w:r>
      <w:r w:rsidR="00B35B31" w:rsidRPr="00A8366A">
        <w:rPr>
          <w:rFonts w:ascii="Times New Roman" w:hAnsi="Times New Roman" w:cs="Times New Roman"/>
          <w:sz w:val="28"/>
          <w:szCs w:val="28"/>
        </w:rPr>
        <w:t xml:space="preserve">ank </w:t>
      </w:r>
      <w:r w:rsidR="00165A95" w:rsidRPr="00A8366A">
        <w:rPr>
          <w:rFonts w:ascii="Times New Roman" w:hAnsi="Times New Roman" w:cs="Times New Roman"/>
          <w:sz w:val="28"/>
          <w:szCs w:val="28"/>
        </w:rPr>
        <w:t xml:space="preserve">is to assist </w:t>
      </w:r>
      <w:r w:rsidR="00B35B31" w:rsidRPr="00A8366A">
        <w:rPr>
          <w:rFonts w:ascii="Times New Roman" w:hAnsi="Times New Roman" w:cs="Times New Roman"/>
          <w:sz w:val="28"/>
          <w:szCs w:val="28"/>
        </w:rPr>
        <w:t>in monitoring and manag</w:t>
      </w:r>
      <w:r w:rsidR="00165A95" w:rsidRPr="00A8366A">
        <w:rPr>
          <w:rFonts w:ascii="Times New Roman" w:hAnsi="Times New Roman" w:cs="Times New Roman"/>
          <w:sz w:val="28"/>
          <w:szCs w:val="28"/>
        </w:rPr>
        <w:t xml:space="preserve">ing </w:t>
      </w:r>
      <w:r w:rsidR="00B35B31" w:rsidRPr="00A8366A">
        <w:rPr>
          <w:rFonts w:ascii="Times New Roman" w:hAnsi="Times New Roman" w:cs="Times New Roman"/>
          <w:sz w:val="28"/>
          <w:szCs w:val="28"/>
        </w:rPr>
        <w:t>locust swarms and to restrict the new desert locust populations.</w:t>
      </w:r>
    </w:p>
    <w:p w14:paraId="64B4771D" w14:textId="42CD9151" w:rsidR="001819E7" w:rsidRPr="00A8366A" w:rsidRDefault="00C13A6D" w:rsidP="00A8366A">
      <w:pPr>
        <w:jc w:val="both"/>
        <w:rPr>
          <w:rFonts w:ascii="Times New Roman" w:hAnsi="Times New Roman" w:cs="Times New Roman"/>
          <w:sz w:val="28"/>
          <w:szCs w:val="28"/>
        </w:rPr>
      </w:pPr>
      <w:r w:rsidRPr="00A8366A">
        <w:rPr>
          <w:rFonts w:ascii="Times New Roman" w:hAnsi="Times New Roman" w:cs="Times New Roman"/>
          <w:sz w:val="28"/>
          <w:szCs w:val="28"/>
        </w:rPr>
        <w:t>7.</w:t>
      </w:r>
      <w:r w:rsidR="00325CB6" w:rsidRPr="00A8366A">
        <w:rPr>
          <w:rFonts w:ascii="Times New Roman" w:hAnsi="Times New Roman" w:cs="Times New Roman"/>
          <w:sz w:val="28"/>
          <w:szCs w:val="28"/>
        </w:rPr>
        <w:tab/>
      </w:r>
      <w:r w:rsidR="00165A95" w:rsidRPr="00A8366A">
        <w:rPr>
          <w:rFonts w:ascii="Times New Roman" w:hAnsi="Times New Roman" w:cs="Times New Roman"/>
          <w:sz w:val="28"/>
          <w:szCs w:val="28"/>
        </w:rPr>
        <w:t xml:space="preserve">On the part of </w:t>
      </w:r>
      <w:r w:rsidR="006A61D7" w:rsidRPr="00A8366A">
        <w:rPr>
          <w:rFonts w:ascii="Times New Roman" w:hAnsi="Times New Roman" w:cs="Times New Roman"/>
          <w:sz w:val="28"/>
          <w:szCs w:val="28"/>
        </w:rPr>
        <w:t>Iran and Pakistan</w:t>
      </w:r>
      <w:r w:rsidR="00592625" w:rsidRPr="00A8366A">
        <w:rPr>
          <w:rFonts w:ascii="Times New Roman" w:hAnsi="Times New Roman" w:cs="Times New Roman"/>
          <w:sz w:val="28"/>
          <w:szCs w:val="28"/>
        </w:rPr>
        <w:t xml:space="preserve">, there was an estimated loss </w:t>
      </w:r>
      <w:r w:rsidR="006A61D7" w:rsidRPr="00A8366A">
        <w:rPr>
          <w:rFonts w:ascii="Times New Roman" w:hAnsi="Times New Roman" w:cs="Times New Roman"/>
          <w:sz w:val="28"/>
          <w:szCs w:val="28"/>
        </w:rPr>
        <w:t xml:space="preserve">of </w:t>
      </w:r>
      <w:r w:rsidR="00165A95" w:rsidRPr="00A8366A">
        <w:rPr>
          <w:rFonts w:ascii="Times New Roman" w:hAnsi="Times New Roman" w:cs="Times New Roman"/>
          <w:sz w:val="28"/>
          <w:szCs w:val="28"/>
        </w:rPr>
        <w:t>US</w:t>
      </w:r>
      <w:r w:rsidR="001819E7" w:rsidRPr="00A8366A">
        <w:rPr>
          <w:rFonts w:ascii="Times New Roman" w:hAnsi="Times New Roman" w:cs="Times New Roman"/>
          <w:sz w:val="28"/>
          <w:szCs w:val="28"/>
        </w:rPr>
        <w:t>$</w:t>
      </w:r>
      <w:r w:rsidR="00165A95" w:rsidRPr="00A8366A">
        <w:rPr>
          <w:rFonts w:ascii="Times New Roman" w:hAnsi="Times New Roman" w:cs="Times New Roman"/>
          <w:sz w:val="28"/>
          <w:szCs w:val="28"/>
        </w:rPr>
        <w:t xml:space="preserve"> </w:t>
      </w:r>
      <w:r w:rsidR="001819E7" w:rsidRPr="00A8366A">
        <w:rPr>
          <w:rFonts w:ascii="Times New Roman" w:hAnsi="Times New Roman" w:cs="Times New Roman"/>
          <w:sz w:val="28"/>
          <w:szCs w:val="28"/>
        </w:rPr>
        <w:t>7billion in crops due to the locust attack in Iran. The desert locusts had attacked more than 200,000 hectares (494,000 acres) of orchards and farmland in seven of Iran's 31 provinces. Pakistan and India fac</w:t>
      </w:r>
      <w:r w:rsidR="008608B0" w:rsidRPr="00A8366A">
        <w:rPr>
          <w:rFonts w:ascii="Times New Roman" w:hAnsi="Times New Roman" w:cs="Times New Roman"/>
          <w:sz w:val="28"/>
          <w:szCs w:val="28"/>
        </w:rPr>
        <w:t>ed</w:t>
      </w:r>
      <w:r w:rsidR="001819E7" w:rsidRPr="00A8366A">
        <w:rPr>
          <w:rFonts w:ascii="Times New Roman" w:hAnsi="Times New Roman" w:cs="Times New Roman"/>
          <w:sz w:val="28"/>
          <w:szCs w:val="28"/>
        </w:rPr>
        <w:t xml:space="preserve"> the worst locust attach in 27 years.  In Pakistan, the desert </w:t>
      </w:r>
      <w:r w:rsidR="00A401B1" w:rsidRPr="00A8366A">
        <w:rPr>
          <w:rFonts w:ascii="Times New Roman" w:hAnsi="Times New Roman" w:cs="Times New Roman"/>
          <w:sz w:val="28"/>
          <w:szCs w:val="28"/>
        </w:rPr>
        <w:t>locusts ha</w:t>
      </w:r>
      <w:r w:rsidR="008608B0" w:rsidRPr="00A8366A">
        <w:rPr>
          <w:rFonts w:ascii="Times New Roman" w:hAnsi="Times New Roman" w:cs="Times New Roman"/>
          <w:sz w:val="28"/>
          <w:szCs w:val="28"/>
        </w:rPr>
        <w:t>d</w:t>
      </w:r>
      <w:r w:rsidR="001819E7" w:rsidRPr="00A8366A">
        <w:rPr>
          <w:rFonts w:ascii="Times New Roman" w:hAnsi="Times New Roman" w:cs="Times New Roman"/>
          <w:sz w:val="28"/>
          <w:szCs w:val="28"/>
        </w:rPr>
        <w:t xml:space="preserve"> already devoured considerable quantities of crops in over 60 districts in all provinces</w:t>
      </w:r>
    </w:p>
    <w:p w14:paraId="7DC6AEA1" w14:textId="6F9C3235" w:rsidR="00A401B1" w:rsidRPr="00A8366A" w:rsidRDefault="00C13A6D" w:rsidP="008608B0">
      <w:pPr>
        <w:jc w:val="both"/>
        <w:rPr>
          <w:rFonts w:ascii="Times New Roman" w:hAnsi="Times New Roman" w:cs="Times New Roman"/>
          <w:sz w:val="28"/>
          <w:szCs w:val="28"/>
        </w:rPr>
      </w:pPr>
      <w:r w:rsidRPr="00A8366A">
        <w:rPr>
          <w:rFonts w:ascii="Times New Roman" w:hAnsi="Times New Roman" w:cs="Times New Roman"/>
          <w:sz w:val="28"/>
          <w:szCs w:val="28"/>
        </w:rPr>
        <w:t>8.</w:t>
      </w:r>
      <w:r w:rsidR="00325CB6" w:rsidRPr="00A8366A">
        <w:rPr>
          <w:rFonts w:ascii="Times New Roman" w:hAnsi="Times New Roman" w:cs="Times New Roman"/>
          <w:sz w:val="28"/>
          <w:szCs w:val="28"/>
        </w:rPr>
        <w:tab/>
      </w:r>
      <w:r w:rsidR="00A401B1" w:rsidRPr="00A8366A">
        <w:rPr>
          <w:rFonts w:ascii="Times New Roman" w:hAnsi="Times New Roman" w:cs="Times New Roman"/>
          <w:sz w:val="28"/>
          <w:szCs w:val="28"/>
        </w:rPr>
        <w:t xml:space="preserve">Reports from FAO about Locust </w:t>
      </w:r>
      <w:r w:rsidR="008608B0" w:rsidRPr="00A8366A">
        <w:rPr>
          <w:rFonts w:ascii="Times New Roman" w:hAnsi="Times New Roman" w:cs="Times New Roman"/>
          <w:sz w:val="28"/>
          <w:szCs w:val="28"/>
        </w:rPr>
        <w:t xml:space="preserve">invasion </w:t>
      </w:r>
      <w:r w:rsidR="00A401B1" w:rsidRPr="00A8366A">
        <w:rPr>
          <w:rFonts w:ascii="Times New Roman" w:hAnsi="Times New Roman" w:cs="Times New Roman"/>
          <w:sz w:val="28"/>
          <w:szCs w:val="28"/>
        </w:rPr>
        <w:t xml:space="preserve">in Tajikistan </w:t>
      </w:r>
      <w:r w:rsidR="003A4FFF" w:rsidRPr="00A8366A">
        <w:rPr>
          <w:rFonts w:ascii="Times New Roman" w:hAnsi="Times New Roman" w:cs="Times New Roman"/>
          <w:sz w:val="28"/>
          <w:szCs w:val="28"/>
        </w:rPr>
        <w:t>indicate that</w:t>
      </w:r>
      <w:r w:rsidR="00A401B1" w:rsidRPr="00A8366A">
        <w:rPr>
          <w:rFonts w:ascii="Times New Roman" w:hAnsi="Times New Roman" w:cs="Times New Roman"/>
          <w:sz w:val="28"/>
          <w:szCs w:val="28"/>
        </w:rPr>
        <w:t xml:space="preserve"> </w:t>
      </w:r>
      <w:r w:rsidR="00DE59E6" w:rsidRPr="00A8366A">
        <w:rPr>
          <w:rFonts w:ascii="Times New Roman" w:hAnsi="Times New Roman" w:cs="Times New Roman"/>
          <w:sz w:val="28"/>
          <w:szCs w:val="28"/>
        </w:rPr>
        <w:t xml:space="preserve">the locust has the potential </w:t>
      </w:r>
      <w:r w:rsidR="008608B0" w:rsidRPr="00A8366A">
        <w:rPr>
          <w:rFonts w:ascii="Times New Roman" w:hAnsi="Times New Roman" w:cs="Times New Roman"/>
          <w:sz w:val="28"/>
          <w:szCs w:val="28"/>
        </w:rPr>
        <w:t xml:space="preserve">of </w:t>
      </w:r>
      <w:r w:rsidR="00DE59E6" w:rsidRPr="00A8366A">
        <w:rPr>
          <w:rFonts w:ascii="Times New Roman" w:hAnsi="Times New Roman" w:cs="Times New Roman"/>
          <w:sz w:val="28"/>
          <w:szCs w:val="28"/>
        </w:rPr>
        <w:t>attack</w:t>
      </w:r>
      <w:r w:rsidR="008608B0" w:rsidRPr="00A8366A">
        <w:rPr>
          <w:rFonts w:ascii="Times New Roman" w:hAnsi="Times New Roman" w:cs="Times New Roman"/>
          <w:sz w:val="28"/>
          <w:szCs w:val="28"/>
        </w:rPr>
        <w:t>ing</w:t>
      </w:r>
      <w:r w:rsidR="00DE59E6" w:rsidRPr="00A8366A">
        <w:rPr>
          <w:rFonts w:ascii="Times New Roman" w:hAnsi="Times New Roman" w:cs="Times New Roman"/>
          <w:sz w:val="28"/>
          <w:szCs w:val="28"/>
        </w:rPr>
        <w:t xml:space="preserve"> winter wheat and </w:t>
      </w:r>
      <w:r w:rsidR="00803EFA" w:rsidRPr="00A8366A">
        <w:rPr>
          <w:rFonts w:ascii="Times New Roman" w:hAnsi="Times New Roman" w:cs="Times New Roman"/>
          <w:sz w:val="28"/>
          <w:szCs w:val="28"/>
        </w:rPr>
        <w:t>barley</w:t>
      </w:r>
      <w:r w:rsidR="00DE59E6" w:rsidRPr="00A8366A">
        <w:rPr>
          <w:rFonts w:ascii="Times New Roman" w:hAnsi="Times New Roman" w:cs="Times New Roman"/>
          <w:sz w:val="28"/>
          <w:szCs w:val="28"/>
        </w:rPr>
        <w:t xml:space="preserve"> in the south of the country.</w:t>
      </w:r>
    </w:p>
    <w:p w14:paraId="1B2781D2" w14:textId="66CE979F" w:rsidR="008608B0" w:rsidRPr="00A8366A" w:rsidRDefault="008608B0" w:rsidP="00A8366A">
      <w:pPr>
        <w:spacing w:after="0"/>
        <w:jc w:val="both"/>
        <w:rPr>
          <w:rFonts w:ascii="Times New Roman" w:hAnsi="Times New Roman" w:cs="Times New Roman"/>
          <w:b/>
          <w:sz w:val="28"/>
          <w:szCs w:val="28"/>
        </w:rPr>
      </w:pPr>
      <w:r w:rsidRPr="00A8366A">
        <w:rPr>
          <w:rFonts w:ascii="Times New Roman" w:hAnsi="Times New Roman" w:cs="Times New Roman"/>
          <w:b/>
          <w:sz w:val="28"/>
          <w:szCs w:val="28"/>
        </w:rPr>
        <w:t>Previous Interventions</w:t>
      </w:r>
      <w:r w:rsidR="00B90DD1" w:rsidRPr="00A8366A">
        <w:rPr>
          <w:rFonts w:ascii="Times New Roman" w:hAnsi="Times New Roman" w:cs="Times New Roman"/>
          <w:b/>
          <w:sz w:val="28"/>
          <w:szCs w:val="28"/>
        </w:rPr>
        <w:t xml:space="preserve"> at OIC Level</w:t>
      </w:r>
    </w:p>
    <w:p w14:paraId="1E9B903F" w14:textId="20B3137F" w:rsidR="00B90DD1" w:rsidRPr="00A8366A" w:rsidRDefault="00C13A6D" w:rsidP="006D17A5">
      <w:pPr>
        <w:jc w:val="both"/>
        <w:rPr>
          <w:rFonts w:ascii="Times New Roman" w:hAnsi="Times New Roman" w:cs="Times New Roman"/>
          <w:sz w:val="28"/>
          <w:szCs w:val="28"/>
        </w:rPr>
      </w:pPr>
      <w:r w:rsidRPr="00A8366A">
        <w:rPr>
          <w:rFonts w:ascii="Times New Roman" w:hAnsi="Times New Roman" w:cs="Times New Roman"/>
          <w:sz w:val="28"/>
          <w:szCs w:val="28"/>
        </w:rPr>
        <w:t>9.</w:t>
      </w:r>
      <w:r w:rsidR="00325CB6" w:rsidRPr="00A8366A">
        <w:rPr>
          <w:rFonts w:ascii="Times New Roman" w:hAnsi="Times New Roman" w:cs="Times New Roman"/>
          <w:sz w:val="28"/>
          <w:szCs w:val="28"/>
        </w:rPr>
        <w:tab/>
      </w:r>
      <w:r w:rsidR="00B90DD1" w:rsidRPr="00A8366A">
        <w:rPr>
          <w:rFonts w:ascii="Times New Roman" w:hAnsi="Times New Roman" w:cs="Times New Roman"/>
          <w:sz w:val="28"/>
          <w:szCs w:val="28"/>
        </w:rPr>
        <w:t xml:space="preserve">Prior to the declaration of its COVID-19 Response in May 2020, </w:t>
      </w:r>
      <w:r w:rsidR="0064572E" w:rsidRPr="00A8366A">
        <w:rPr>
          <w:rFonts w:ascii="Times New Roman" w:hAnsi="Times New Roman" w:cs="Times New Roman"/>
          <w:sz w:val="28"/>
          <w:szCs w:val="28"/>
        </w:rPr>
        <w:t xml:space="preserve">IOFS has sensitized the various funding agencies within the OIC system, on support for pest control and counter-locust attacks in OIC member states. </w:t>
      </w:r>
      <w:r w:rsidR="00B90DD1" w:rsidRPr="00A8366A">
        <w:rPr>
          <w:rFonts w:ascii="Times New Roman" w:hAnsi="Times New Roman" w:cs="Times New Roman"/>
          <w:sz w:val="28"/>
          <w:szCs w:val="28"/>
        </w:rPr>
        <w:t>During his meeting</w:t>
      </w:r>
      <w:r w:rsidR="0064572E" w:rsidRPr="00A8366A">
        <w:rPr>
          <w:rFonts w:ascii="Times New Roman" w:hAnsi="Times New Roman" w:cs="Times New Roman"/>
          <w:sz w:val="28"/>
          <w:szCs w:val="28"/>
        </w:rPr>
        <w:t xml:space="preserve"> with ITFC in February 2020, the Director-General discussed the need to support various activities on pest control </w:t>
      </w:r>
      <w:r w:rsidR="0064572E" w:rsidRPr="00A8366A">
        <w:rPr>
          <w:rFonts w:ascii="Times New Roman" w:hAnsi="Times New Roman" w:cs="Times New Roman"/>
          <w:sz w:val="28"/>
          <w:szCs w:val="28"/>
        </w:rPr>
        <w:lastRenderedPageBreak/>
        <w:t xml:space="preserve">within the framework of the Plan of Action for Development of Strategic Agricultural Commodities. </w:t>
      </w:r>
    </w:p>
    <w:p w14:paraId="1AB100BF" w14:textId="641F1479" w:rsidR="004832F3" w:rsidRPr="00A8366A" w:rsidRDefault="00C13A6D" w:rsidP="00B3081C">
      <w:pPr>
        <w:jc w:val="both"/>
        <w:rPr>
          <w:rFonts w:ascii="Times New Roman" w:hAnsi="Times New Roman" w:cs="Times New Roman"/>
          <w:sz w:val="28"/>
          <w:szCs w:val="28"/>
        </w:rPr>
      </w:pPr>
      <w:r w:rsidRPr="00A8366A">
        <w:rPr>
          <w:rFonts w:ascii="Times New Roman" w:hAnsi="Times New Roman" w:cs="Times New Roman"/>
          <w:sz w:val="28"/>
          <w:szCs w:val="28"/>
        </w:rPr>
        <w:t>10.</w:t>
      </w:r>
      <w:r w:rsidR="00325CB6" w:rsidRPr="00A8366A">
        <w:rPr>
          <w:rFonts w:ascii="Times New Roman" w:hAnsi="Times New Roman" w:cs="Times New Roman"/>
          <w:sz w:val="28"/>
          <w:szCs w:val="28"/>
        </w:rPr>
        <w:tab/>
      </w:r>
      <w:r w:rsidR="004832F3" w:rsidRPr="00A8366A">
        <w:rPr>
          <w:rFonts w:ascii="Times New Roman" w:hAnsi="Times New Roman" w:cs="Times New Roman"/>
          <w:sz w:val="28"/>
          <w:szCs w:val="28"/>
        </w:rPr>
        <w:t xml:space="preserve">In IOFS Response on COVID-19, the issue of pest control and counter locust invasion programmes assumed prominence, owing to the damaging effects posed to </w:t>
      </w:r>
      <w:r w:rsidR="00B3081C" w:rsidRPr="00A8366A">
        <w:rPr>
          <w:rFonts w:ascii="Times New Roman" w:hAnsi="Times New Roman" w:cs="Times New Roman"/>
          <w:sz w:val="28"/>
          <w:szCs w:val="28"/>
        </w:rPr>
        <w:t xml:space="preserve">lives and livelihood as well as </w:t>
      </w:r>
      <w:r w:rsidR="004832F3" w:rsidRPr="00A8366A">
        <w:rPr>
          <w:rFonts w:ascii="Times New Roman" w:hAnsi="Times New Roman" w:cs="Times New Roman"/>
          <w:sz w:val="28"/>
          <w:szCs w:val="28"/>
        </w:rPr>
        <w:t>food supply in OIC member states.</w:t>
      </w:r>
    </w:p>
    <w:p w14:paraId="5B4E0AB2" w14:textId="2871E253" w:rsidR="0064572E" w:rsidRPr="00A8366A" w:rsidRDefault="00325CB6" w:rsidP="006D17A5">
      <w:pPr>
        <w:spacing w:after="0"/>
        <w:jc w:val="both"/>
        <w:rPr>
          <w:rFonts w:ascii="Times New Roman" w:hAnsi="Times New Roman" w:cs="Times New Roman"/>
          <w:sz w:val="28"/>
          <w:szCs w:val="28"/>
        </w:rPr>
      </w:pPr>
      <w:r w:rsidRPr="00A8366A">
        <w:rPr>
          <w:rFonts w:ascii="Times New Roman" w:hAnsi="Times New Roman" w:cs="Times New Roman"/>
          <w:sz w:val="28"/>
          <w:szCs w:val="28"/>
        </w:rPr>
        <w:t>1</w:t>
      </w:r>
      <w:r w:rsidR="00C13A6D" w:rsidRPr="00A8366A">
        <w:rPr>
          <w:rFonts w:ascii="Times New Roman" w:hAnsi="Times New Roman" w:cs="Times New Roman"/>
          <w:sz w:val="28"/>
          <w:szCs w:val="28"/>
        </w:rPr>
        <w:t>1.</w:t>
      </w:r>
      <w:r w:rsidRPr="00A8366A">
        <w:rPr>
          <w:rFonts w:ascii="Times New Roman" w:hAnsi="Times New Roman" w:cs="Times New Roman"/>
          <w:sz w:val="28"/>
          <w:szCs w:val="28"/>
        </w:rPr>
        <w:tab/>
      </w:r>
      <w:r w:rsidR="0064572E" w:rsidRPr="00A8366A">
        <w:rPr>
          <w:rFonts w:ascii="Times New Roman" w:hAnsi="Times New Roman" w:cs="Times New Roman"/>
          <w:sz w:val="28"/>
          <w:szCs w:val="28"/>
        </w:rPr>
        <w:t xml:space="preserve">Hitherto, IOFS has continued to follow-up the approval to Turkey and Uganda </w:t>
      </w:r>
      <w:r w:rsidR="004832F3" w:rsidRPr="00A8366A">
        <w:rPr>
          <w:rFonts w:ascii="Times New Roman" w:hAnsi="Times New Roman" w:cs="Times New Roman"/>
          <w:sz w:val="28"/>
          <w:szCs w:val="28"/>
        </w:rPr>
        <w:t xml:space="preserve">respectively </w:t>
      </w:r>
      <w:r w:rsidR="0064572E" w:rsidRPr="00A8366A">
        <w:rPr>
          <w:rFonts w:ascii="Times New Roman" w:hAnsi="Times New Roman" w:cs="Times New Roman"/>
          <w:sz w:val="28"/>
          <w:szCs w:val="28"/>
        </w:rPr>
        <w:t>under the OIC Cotton Action Plan, whereby the Project Committee supported the execution of two projects, namely:</w:t>
      </w:r>
    </w:p>
    <w:p w14:paraId="63BB13CA" w14:textId="2437E0B5" w:rsidR="004832F3" w:rsidRPr="006D17A5" w:rsidRDefault="0064572E" w:rsidP="006D17A5">
      <w:pPr>
        <w:pStyle w:val="a6"/>
        <w:numPr>
          <w:ilvl w:val="0"/>
          <w:numId w:val="7"/>
        </w:numPr>
        <w:spacing w:after="0"/>
        <w:ind w:left="720" w:hanging="720"/>
        <w:jc w:val="both"/>
        <w:rPr>
          <w:rFonts w:ascii="Times New Roman" w:hAnsi="Times New Roman" w:cs="Times New Roman"/>
          <w:sz w:val="28"/>
          <w:szCs w:val="28"/>
        </w:rPr>
      </w:pPr>
      <w:r w:rsidRPr="006D17A5">
        <w:rPr>
          <w:rFonts w:ascii="Times New Roman" w:hAnsi="Times New Roman" w:cs="Times New Roman"/>
          <w:sz w:val="28"/>
          <w:szCs w:val="28"/>
        </w:rPr>
        <w:t xml:space="preserve">Cotton Integrated Pest Management, Education and </w:t>
      </w:r>
      <w:r w:rsidR="004832F3" w:rsidRPr="006D17A5">
        <w:rPr>
          <w:rFonts w:ascii="Times New Roman" w:hAnsi="Times New Roman" w:cs="Times New Roman"/>
          <w:sz w:val="28"/>
          <w:szCs w:val="28"/>
        </w:rPr>
        <w:t xml:space="preserve">Implementation approved for </w:t>
      </w:r>
      <w:proofErr w:type="spellStart"/>
      <w:r w:rsidR="004832F3" w:rsidRPr="006D17A5">
        <w:rPr>
          <w:rFonts w:ascii="Times New Roman" w:hAnsi="Times New Roman" w:cs="Times New Roman"/>
          <w:sz w:val="28"/>
          <w:szCs w:val="28"/>
        </w:rPr>
        <w:t>Bornova</w:t>
      </w:r>
      <w:proofErr w:type="spellEnd"/>
      <w:r w:rsidR="004832F3" w:rsidRPr="006D17A5">
        <w:rPr>
          <w:rFonts w:ascii="Times New Roman" w:hAnsi="Times New Roman" w:cs="Times New Roman"/>
          <w:sz w:val="28"/>
          <w:szCs w:val="28"/>
        </w:rPr>
        <w:t xml:space="preserve"> Plant Protection Research Institute to the tune of US$1,100,000.00; and</w:t>
      </w:r>
    </w:p>
    <w:p w14:paraId="33885FD0" w14:textId="00600F61" w:rsidR="004832F3" w:rsidRDefault="004832F3" w:rsidP="006D17A5">
      <w:pPr>
        <w:pStyle w:val="a6"/>
        <w:numPr>
          <w:ilvl w:val="0"/>
          <w:numId w:val="7"/>
        </w:numPr>
        <w:spacing w:after="0"/>
        <w:ind w:left="720" w:hanging="720"/>
        <w:jc w:val="both"/>
        <w:rPr>
          <w:rFonts w:ascii="Times New Roman" w:hAnsi="Times New Roman" w:cs="Times New Roman"/>
          <w:sz w:val="28"/>
          <w:szCs w:val="28"/>
        </w:rPr>
      </w:pPr>
      <w:r w:rsidRPr="006D17A5">
        <w:rPr>
          <w:rFonts w:ascii="Times New Roman" w:hAnsi="Times New Roman" w:cs="Times New Roman"/>
          <w:sz w:val="28"/>
          <w:szCs w:val="28"/>
        </w:rPr>
        <w:t>Supply of Pesticides, Spray Pumps and Fertilizers to Smallholder Cotton Farmers in Uganda to the tune of US$82,260.00.</w:t>
      </w:r>
      <w:r w:rsidR="0064572E" w:rsidRPr="006D17A5">
        <w:rPr>
          <w:rFonts w:ascii="Times New Roman" w:hAnsi="Times New Roman" w:cs="Times New Roman"/>
          <w:sz w:val="28"/>
          <w:szCs w:val="28"/>
        </w:rPr>
        <w:t xml:space="preserve"> </w:t>
      </w:r>
    </w:p>
    <w:p w14:paraId="003ABCC1" w14:textId="77777777" w:rsidR="006D17A5" w:rsidRPr="006D17A5" w:rsidRDefault="006D17A5" w:rsidP="006D17A5">
      <w:pPr>
        <w:pStyle w:val="a6"/>
        <w:spacing w:after="0"/>
        <w:jc w:val="both"/>
        <w:rPr>
          <w:rFonts w:ascii="Times New Roman" w:hAnsi="Times New Roman" w:cs="Times New Roman"/>
          <w:sz w:val="28"/>
          <w:szCs w:val="28"/>
        </w:rPr>
      </w:pPr>
    </w:p>
    <w:p w14:paraId="6E90C725" w14:textId="03D41CAE" w:rsidR="00305821" w:rsidRPr="006D17A5" w:rsidRDefault="00514394" w:rsidP="006D17A5">
      <w:pPr>
        <w:spacing w:after="0"/>
        <w:jc w:val="both"/>
        <w:rPr>
          <w:rFonts w:ascii="Times New Roman" w:hAnsi="Times New Roman" w:cs="Times New Roman"/>
          <w:b/>
          <w:sz w:val="28"/>
          <w:szCs w:val="28"/>
        </w:rPr>
      </w:pPr>
      <w:r w:rsidRPr="006D17A5">
        <w:rPr>
          <w:rFonts w:ascii="Times New Roman" w:hAnsi="Times New Roman" w:cs="Times New Roman"/>
          <w:b/>
          <w:sz w:val="28"/>
          <w:szCs w:val="28"/>
        </w:rPr>
        <w:t xml:space="preserve">Impending </w:t>
      </w:r>
      <w:r w:rsidR="00B3081C" w:rsidRPr="006D17A5">
        <w:rPr>
          <w:rFonts w:ascii="Times New Roman" w:hAnsi="Times New Roman" w:cs="Times New Roman"/>
          <w:b/>
          <w:sz w:val="28"/>
          <w:szCs w:val="28"/>
        </w:rPr>
        <w:t xml:space="preserve">Action Areas </w:t>
      </w:r>
    </w:p>
    <w:p w14:paraId="5C7E976B" w14:textId="06FEC9DE" w:rsidR="00DE59E6" w:rsidRPr="00A8366A" w:rsidRDefault="00325CB6" w:rsidP="006D17A5">
      <w:pPr>
        <w:spacing w:after="0"/>
        <w:jc w:val="both"/>
        <w:rPr>
          <w:rFonts w:ascii="Times New Roman" w:hAnsi="Times New Roman" w:cs="Times New Roman"/>
          <w:sz w:val="28"/>
          <w:szCs w:val="28"/>
        </w:rPr>
      </w:pPr>
      <w:r w:rsidRPr="00A8366A">
        <w:rPr>
          <w:rFonts w:ascii="Times New Roman" w:hAnsi="Times New Roman" w:cs="Times New Roman"/>
          <w:sz w:val="28"/>
          <w:szCs w:val="28"/>
        </w:rPr>
        <w:t>1</w:t>
      </w:r>
      <w:r w:rsidR="00C13A6D" w:rsidRPr="00A8366A">
        <w:rPr>
          <w:rFonts w:ascii="Times New Roman" w:hAnsi="Times New Roman" w:cs="Times New Roman"/>
          <w:sz w:val="28"/>
          <w:szCs w:val="28"/>
        </w:rPr>
        <w:t>2.</w:t>
      </w:r>
      <w:r w:rsidRPr="00A8366A">
        <w:rPr>
          <w:rFonts w:ascii="Times New Roman" w:hAnsi="Times New Roman" w:cs="Times New Roman"/>
          <w:sz w:val="28"/>
          <w:szCs w:val="28"/>
        </w:rPr>
        <w:tab/>
      </w:r>
      <w:r w:rsidR="00514394" w:rsidRPr="00A8366A">
        <w:rPr>
          <w:rFonts w:ascii="Times New Roman" w:hAnsi="Times New Roman" w:cs="Times New Roman"/>
          <w:sz w:val="28"/>
          <w:szCs w:val="28"/>
        </w:rPr>
        <w:t xml:space="preserve">Consequent upon the approbation of the OIC Programme of Action for Strategic Commodities on three critical </w:t>
      </w:r>
      <w:proofErr w:type="spellStart"/>
      <w:r w:rsidR="00514394" w:rsidRPr="00A8366A">
        <w:rPr>
          <w:rFonts w:ascii="Times New Roman" w:hAnsi="Times New Roman" w:cs="Times New Roman"/>
          <w:sz w:val="28"/>
          <w:szCs w:val="28"/>
        </w:rPr>
        <w:t>agrifood</w:t>
      </w:r>
      <w:proofErr w:type="spellEnd"/>
      <w:r w:rsidR="00514394" w:rsidRPr="00A8366A">
        <w:rPr>
          <w:rFonts w:ascii="Times New Roman" w:hAnsi="Times New Roman" w:cs="Times New Roman"/>
          <w:sz w:val="28"/>
          <w:szCs w:val="28"/>
        </w:rPr>
        <w:t xml:space="preserve"> commodities such as rice, wheat and cassava, efforts would be intensified to ensure the diligent execution of the action segment pertaining to pest control and locust eradication. To this effect, the following </w:t>
      </w:r>
      <w:r w:rsidRPr="00A8366A">
        <w:rPr>
          <w:rFonts w:ascii="Times New Roman" w:hAnsi="Times New Roman" w:cs="Times New Roman"/>
          <w:sz w:val="28"/>
          <w:szCs w:val="28"/>
        </w:rPr>
        <w:t>methodologies shall be applied:</w:t>
      </w:r>
    </w:p>
    <w:p w14:paraId="4F547201" w14:textId="77777777" w:rsidR="00514394" w:rsidRPr="00A8366A" w:rsidRDefault="00514394" w:rsidP="006D17A5">
      <w:pPr>
        <w:pStyle w:val="a6"/>
        <w:numPr>
          <w:ilvl w:val="0"/>
          <w:numId w:val="7"/>
        </w:numPr>
        <w:spacing w:after="0"/>
        <w:ind w:left="720" w:hanging="720"/>
        <w:jc w:val="both"/>
        <w:rPr>
          <w:rFonts w:ascii="Times New Roman" w:hAnsi="Times New Roman" w:cs="Times New Roman"/>
          <w:sz w:val="28"/>
          <w:szCs w:val="28"/>
        </w:rPr>
      </w:pPr>
      <w:r w:rsidRPr="00A8366A">
        <w:rPr>
          <w:rFonts w:ascii="Times New Roman" w:hAnsi="Times New Roman" w:cs="Times New Roman"/>
          <w:sz w:val="28"/>
          <w:szCs w:val="28"/>
        </w:rPr>
        <w:t>Compilation of status reports on the pest control and counter locust measures in OIC member states, in collaboration with national and international research institutions;</w:t>
      </w:r>
    </w:p>
    <w:p w14:paraId="06DC99A9" w14:textId="13356215" w:rsidR="00514394" w:rsidRPr="00A8366A" w:rsidRDefault="00592625" w:rsidP="006D17A5">
      <w:pPr>
        <w:pStyle w:val="a6"/>
        <w:numPr>
          <w:ilvl w:val="0"/>
          <w:numId w:val="7"/>
        </w:numPr>
        <w:spacing w:after="0"/>
        <w:ind w:left="720" w:hanging="720"/>
        <w:jc w:val="both"/>
        <w:rPr>
          <w:rFonts w:ascii="Times New Roman" w:hAnsi="Times New Roman" w:cs="Times New Roman"/>
          <w:sz w:val="28"/>
          <w:szCs w:val="28"/>
        </w:rPr>
      </w:pPr>
      <w:r w:rsidRPr="00A8366A">
        <w:rPr>
          <w:rFonts w:ascii="Times New Roman" w:hAnsi="Times New Roman" w:cs="Times New Roman"/>
          <w:sz w:val="28"/>
          <w:szCs w:val="28"/>
        </w:rPr>
        <w:t>Increasing</w:t>
      </w:r>
      <w:r w:rsidR="00514394" w:rsidRPr="00A8366A">
        <w:rPr>
          <w:rFonts w:ascii="Times New Roman" w:hAnsi="Times New Roman" w:cs="Times New Roman"/>
          <w:sz w:val="28"/>
          <w:szCs w:val="28"/>
        </w:rPr>
        <w:t xml:space="preserve"> capacity of member states to strengthen national policies and regulations on </w:t>
      </w:r>
      <w:r w:rsidR="002D6AF4" w:rsidRPr="00A8366A">
        <w:rPr>
          <w:rFonts w:ascii="Times New Roman" w:hAnsi="Times New Roman" w:cs="Times New Roman"/>
          <w:sz w:val="28"/>
          <w:szCs w:val="28"/>
        </w:rPr>
        <w:t xml:space="preserve">prediction, monitoring and management of locusts and </w:t>
      </w:r>
      <w:r w:rsidR="00514394" w:rsidRPr="00A8366A">
        <w:rPr>
          <w:rFonts w:ascii="Times New Roman" w:hAnsi="Times New Roman" w:cs="Times New Roman"/>
          <w:sz w:val="28"/>
          <w:szCs w:val="28"/>
        </w:rPr>
        <w:t>pest control;</w:t>
      </w:r>
    </w:p>
    <w:p w14:paraId="4491E7D8" w14:textId="0E0B835F" w:rsidR="00514394" w:rsidRPr="00A8366A" w:rsidRDefault="00592625" w:rsidP="006D17A5">
      <w:pPr>
        <w:pStyle w:val="a6"/>
        <w:numPr>
          <w:ilvl w:val="0"/>
          <w:numId w:val="7"/>
        </w:numPr>
        <w:spacing w:after="0"/>
        <w:ind w:left="720" w:hanging="720"/>
        <w:jc w:val="both"/>
        <w:rPr>
          <w:rFonts w:ascii="Times New Roman" w:hAnsi="Times New Roman" w:cs="Times New Roman"/>
          <w:sz w:val="28"/>
          <w:szCs w:val="28"/>
        </w:rPr>
      </w:pPr>
      <w:r w:rsidRPr="00A8366A">
        <w:rPr>
          <w:rFonts w:ascii="Times New Roman" w:hAnsi="Times New Roman" w:cs="Times New Roman"/>
          <w:sz w:val="28"/>
          <w:szCs w:val="28"/>
        </w:rPr>
        <w:t>Interfacing</w:t>
      </w:r>
      <w:r w:rsidR="00514394" w:rsidRPr="00A8366A">
        <w:rPr>
          <w:rFonts w:ascii="Times New Roman" w:hAnsi="Times New Roman" w:cs="Times New Roman"/>
          <w:sz w:val="28"/>
          <w:szCs w:val="28"/>
        </w:rPr>
        <w:t xml:space="preserve"> with relevant donor agencies to meet the funding requirements of national institutions for pest and locust control programmes;</w:t>
      </w:r>
    </w:p>
    <w:p w14:paraId="75103F79" w14:textId="250B4BAA" w:rsidR="002D6AF4" w:rsidRPr="00A8366A" w:rsidRDefault="00592625" w:rsidP="006D17A5">
      <w:pPr>
        <w:pStyle w:val="a6"/>
        <w:numPr>
          <w:ilvl w:val="0"/>
          <w:numId w:val="7"/>
        </w:numPr>
        <w:spacing w:after="0"/>
        <w:ind w:left="720" w:hanging="720"/>
        <w:jc w:val="both"/>
        <w:rPr>
          <w:rFonts w:ascii="Times New Roman" w:hAnsi="Times New Roman" w:cs="Times New Roman"/>
          <w:sz w:val="28"/>
          <w:szCs w:val="28"/>
        </w:rPr>
      </w:pPr>
      <w:r w:rsidRPr="00A8366A">
        <w:rPr>
          <w:rFonts w:ascii="Times New Roman" w:hAnsi="Times New Roman" w:cs="Times New Roman"/>
          <w:sz w:val="28"/>
          <w:szCs w:val="28"/>
        </w:rPr>
        <w:t>Encouraging</w:t>
      </w:r>
      <w:r w:rsidR="002D6AF4" w:rsidRPr="00A8366A">
        <w:rPr>
          <w:rFonts w:ascii="Times New Roman" w:hAnsi="Times New Roman" w:cs="Times New Roman"/>
          <w:sz w:val="28"/>
          <w:szCs w:val="28"/>
        </w:rPr>
        <w:t xml:space="preserve"> member states in locust-prone areas to establish robust early warning systems for timely response to locust invasion and pest control;</w:t>
      </w:r>
    </w:p>
    <w:p w14:paraId="38C04AC5" w14:textId="15B117A3" w:rsidR="002D6AF4" w:rsidRPr="00A8366A" w:rsidRDefault="00592625" w:rsidP="006D17A5">
      <w:pPr>
        <w:pStyle w:val="a6"/>
        <w:numPr>
          <w:ilvl w:val="0"/>
          <w:numId w:val="7"/>
        </w:numPr>
        <w:spacing w:after="0"/>
        <w:ind w:left="720" w:hanging="720"/>
        <w:jc w:val="both"/>
        <w:rPr>
          <w:rFonts w:ascii="Times New Roman" w:hAnsi="Times New Roman" w:cs="Times New Roman"/>
          <w:sz w:val="28"/>
          <w:szCs w:val="28"/>
        </w:rPr>
      </w:pPr>
      <w:r w:rsidRPr="00A8366A">
        <w:rPr>
          <w:rFonts w:ascii="Times New Roman" w:hAnsi="Times New Roman" w:cs="Times New Roman"/>
          <w:sz w:val="28"/>
          <w:szCs w:val="28"/>
        </w:rPr>
        <w:t>Ensuring</w:t>
      </w:r>
      <w:r w:rsidR="002D6AF4" w:rsidRPr="00A8366A">
        <w:rPr>
          <w:rFonts w:ascii="Times New Roman" w:hAnsi="Times New Roman" w:cs="Times New Roman"/>
          <w:sz w:val="28"/>
          <w:szCs w:val="28"/>
        </w:rPr>
        <w:t xml:space="preserve"> deployment of rapid humanitarian food assistance to affected member</w:t>
      </w:r>
      <w:r w:rsidR="00514394" w:rsidRPr="00A8366A">
        <w:rPr>
          <w:rFonts w:ascii="Times New Roman" w:hAnsi="Times New Roman" w:cs="Times New Roman"/>
          <w:sz w:val="28"/>
          <w:szCs w:val="28"/>
        </w:rPr>
        <w:t xml:space="preserve"> </w:t>
      </w:r>
      <w:r w:rsidR="002D6AF4" w:rsidRPr="00A8366A">
        <w:rPr>
          <w:rFonts w:ascii="Times New Roman" w:hAnsi="Times New Roman" w:cs="Times New Roman"/>
          <w:sz w:val="28"/>
          <w:szCs w:val="28"/>
        </w:rPr>
        <w:t>states and communities through a</w:t>
      </w:r>
      <w:r w:rsidRPr="00A8366A">
        <w:rPr>
          <w:rFonts w:ascii="Times New Roman" w:hAnsi="Times New Roman" w:cs="Times New Roman"/>
          <w:sz w:val="28"/>
          <w:szCs w:val="28"/>
        </w:rPr>
        <w:t>n</w:t>
      </w:r>
      <w:r w:rsidR="002D6AF4" w:rsidRPr="00A8366A">
        <w:rPr>
          <w:rFonts w:ascii="Times New Roman" w:hAnsi="Times New Roman" w:cs="Times New Roman"/>
          <w:sz w:val="28"/>
          <w:szCs w:val="28"/>
        </w:rPr>
        <w:t xml:space="preserve"> IOFS flash appeal and the </w:t>
      </w:r>
      <w:r w:rsidR="006D17A5" w:rsidRPr="00A8366A">
        <w:rPr>
          <w:rFonts w:ascii="Times New Roman" w:hAnsi="Times New Roman" w:cs="Times New Roman"/>
          <w:sz w:val="28"/>
          <w:szCs w:val="28"/>
        </w:rPr>
        <w:t>utilization</w:t>
      </w:r>
      <w:r w:rsidR="002D6AF4" w:rsidRPr="00A8366A">
        <w:rPr>
          <w:rFonts w:ascii="Times New Roman" w:hAnsi="Times New Roman" w:cs="Times New Roman"/>
          <w:sz w:val="28"/>
          <w:szCs w:val="28"/>
        </w:rPr>
        <w:t xml:space="preserve"> of existing humanitarian platforms, including the proposed OIC Food Security Reserve;</w:t>
      </w:r>
    </w:p>
    <w:p w14:paraId="121ECDD1" w14:textId="7DCAAB77" w:rsidR="002D6AF4" w:rsidRPr="00A8366A" w:rsidRDefault="002D6AF4" w:rsidP="006D17A5">
      <w:pPr>
        <w:pStyle w:val="a6"/>
        <w:numPr>
          <w:ilvl w:val="0"/>
          <w:numId w:val="7"/>
        </w:numPr>
        <w:spacing w:after="0"/>
        <w:ind w:left="720" w:hanging="720"/>
        <w:jc w:val="both"/>
        <w:rPr>
          <w:rFonts w:ascii="Times New Roman" w:hAnsi="Times New Roman" w:cs="Times New Roman"/>
          <w:sz w:val="28"/>
          <w:szCs w:val="28"/>
        </w:rPr>
      </w:pPr>
      <w:r w:rsidRPr="00A8366A">
        <w:rPr>
          <w:rFonts w:ascii="Times New Roman" w:hAnsi="Times New Roman" w:cs="Times New Roman"/>
          <w:sz w:val="28"/>
          <w:szCs w:val="28"/>
        </w:rPr>
        <w:t xml:space="preserve">Facilitation of exchange of research and studies on counter locust invasion measures and pest control, including </w:t>
      </w:r>
      <w:r w:rsidR="006D17A5" w:rsidRPr="00A8366A">
        <w:rPr>
          <w:rFonts w:ascii="Times New Roman" w:hAnsi="Times New Roman" w:cs="Times New Roman"/>
          <w:sz w:val="28"/>
          <w:szCs w:val="28"/>
        </w:rPr>
        <w:t>organization</w:t>
      </w:r>
      <w:r w:rsidRPr="00A8366A">
        <w:rPr>
          <w:rFonts w:ascii="Times New Roman" w:hAnsi="Times New Roman" w:cs="Times New Roman"/>
          <w:sz w:val="28"/>
          <w:szCs w:val="28"/>
        </w:rPr>
        <w:t xml:space="preserve"> of periodic workshops among relevant national centers of excellence in this domain;</w:t>
      </w:r>
    </w:p>
    <w:p w14:paraId="715F53CF" w14:textId="42987A31" w:rsidR="002D6AF4" w:rsidRPr="00A8366A" w:rsidRDefault="006D17A5" w:rsidP="006D17A5">
      <w:pPr>
        <w:pStyle w:val="a6"/>
        <w:numPr>
          <w:ilvl w:val="0"/>
          <w:numId w:val="7"/>
        </w:numPr>
        <w:spacing w:after="0"/>
        <w:ind w:left="720" w:hanging="720"/>
        <w:jc w:val="both"/>
        <w:rPr>
          <w:rFonts w:ascii="Times New Roman" w:hAnsi="Times New Roman" w:cs="Times New Roman"/>
          <w:sz w:val="28"/>
          <w:szCs w:val="28"/>
        </w:rPr>
      </w:pPr>
      <w:r w:rsidRPr="00A8366A">
        <w:rPr>
          <w:rFonts w:ascii="Times New Roman" w:hAnsi="Times New Roman" w:cs="Times New Roman"/>
          <w:sz w:val="28"/>
          <w:szCs w:val="28"/>
        </w:rPr>
        <w:t>Mobilizing</w:t>
      </w:r>
      <w:r w:rsidR="002D6AF4" w:rsidRPr="00A8366A">
        <w:rPr>
          <w:rFonts w:ascii="Times New Roman" w:hAnsi="Times New Roman" w:cs="Times New Roman"/>
          <w:sz w:val="28"/>
          <w:szCs w:val="28"/>
        </w:rPr>
        <w:t xml:space="preserve"> intra-OIC support at both public and private sector levels for the various activities aimed at combatting the menace of locust and pest attacks in OIC member states;</w:t>
      </w:r>
    </w:p>
    <w:p w14:paraId="58729226" w14:textId="4A0FFB8A" w:rsidR="00325CB6" w:rsidRPr="00A8366A" w:rsidRDefault="00592625" w:rsidP="006D17A5">
      <w:pPr>
        <w:pStyle w:val="a6"/>
        <w:numPr>
          <w:ilvl w:val="0"/>
          <w:numId w:val="7"/>
        </w:numPr>
        <w:spacing w:after="0"/>
        <w:ind w:left="720" w:hanging="720"/>
        <w:jc w:val="both"/>
        <w:rPr>
          <w:rFonts w:ascii="Times New Roman" w:hAnsi="Times New Roman" w:cs="Times New Roman"/>
          <w:sz w:val="28"/>
          <w:szCs w:val="28"/>
        </w:rPr>
      </w:pPr>
      <w:r w:rsidRPr="00A8366A">
        <w:rPr>
          <w:rFonts w:ascii="Times New Roman" w:hAnsi="Times New Roman" w:cs="Times New Roman"/>
          <w:sz w:val="28"/>
          <w:szCs w:val="28"/>
        </w:rPr>
        <w:lastRenderedPageBreak/>
        <w:t>Ensuring</w:t>
      </w:r>
      <w:r w:rsidR="002D6AF4" w:rsidRPr="00A8366A">
        <w:rPr>
          <w:rFonts w:ascii="Times New Roman" w:hAnsi="Times New Roman" w:cs="Times New Roman"/>
          <w:sz w:val="28"/>
          <w:szCs w:val="28"/>
        </w:rPr>
        <w:t xml:space="preserve"> that the Relevant Steering and Project Committees under the OIC Programme of Action for Development of Strategic Commodities are seized with the issue combatting locust and pest attacks.</w:t>
      </w:r>
    </w:p>
    <w:p w14:paraId="3076DBCD" w14:textId="697EF478" w:rsidR="00F820AD" w:rsidRPr="00A8366A" w:rsidRDefault="00F820AD" w:rsidP="006D17A5">
      <w:pPr>
        <w:pStyle w:val="a6"/>
        <w:numPr>
          <w:ilvl w:val="0"/>
          <w:numId w:val="7"/>
        </w:numPr>
        <w:spacing w:after="0"/>
        <w:ind w:left="720" w:hanging="720"/>
        <w:jc w:val="both"/>
        <w:rPr>
          <w:rFonts w:ascii="Times New Roman" w:hAnsi="Times New Roman" w:cs="Times New Roman"/>
          <w:sz w:val="28"/>
          <w:szCs w:val="28"/>
        </w:rPr>
      </w:pPr>
      <w:r w:rsidRPr="00A8366A">
        <w:rPr>
          <w:rFonts w:ascii="Times New Roman" w:hAnsi="Times New Roman" w:cs="Times New Roman"/>
          <w:sz w:val="28"/>
          <w:szCs w:val="28"/>
        </w:rPr>
        <w:t xml:space="preserve">IOFS invite OIC Member Countries to cooperate in this Programme. In the same vein, IOFS invite other OIC institutions namely IsDB and COMSTECH to cooperate in implementation of the mentioned programme. </w:t>
      </w:r>
    </w:p>
    <w:p w14:paraId="553EB847" w14:textId="3E42C466" w:rsidR="00325CB6" w:rsidRPr="00A8366A" w:rsidRDefault="00325CB6" w:rsidP="006D17A5">
      <w:pPr>
        <w:pStyle w:val="a6"/>
        <w:spacing w:after="0"/>
        <w:jc w:val="both"/>
        <w:rPr>
          <w:rFonts w:ascii="Times New Roman" w:hAnsi="Times New Roman" w:cs="Times New Roman"/>
          <w:sz w:val="28"/>
          <w:szCs w:val="28"/>
        </w:rPr>
      </w:pPr>
    </w:p>
    <w:p w14:paraId="227561B0" w14:textId="77777777" w:rsidR="00325CB6" w:rsidRPr="00A8366A" w:rsidRDefault="00325CB6" w:rsidP="00325CB6">
      <w:pPr>
        <w:jc w:val="both"/>
        <w:rPr>
          <w:rFonts w:ascii="Times New Roman" w:hAnsi="Times New Roman" w:cs="Times New Roman"/>
          <w:sz w:val="28"/>
          <w:szCs w:val="28"/>
        </w:rPr>
      </w:pPr>
    </w:p>
    <w:p w14:paraId="3B9ACDF6" w14:textId="461CC306" w:rsidR="00325CB6" w:rsidRPr="00A8366A" w:rsidRDefault="00325CB6" w:rsidP="00592625">
      <w:pPr>
        <w:spacing w:after="0"/>
        <w:jc w:val="both"/>
        <w:rPr>
          <w:rFonts w:ascii="Times New Roman" w:hAnsi="Times New Roman" w:cs="Times New Roman"/>
          <w:b/>
          <w:bCs/>
          <w:sz w:val="28"/>
          <w:szCs w:val="28"/>
        </w:rPr>
      </w:pPr>
      <w:r w:rsidRPr="00A8366A">
        <w:rPr>
          <w:rFonts w:ascii="Times New Roman" w:hAnsi="Times New Roman" w:cs="Times New Roman"/>
          <w:b/>
          <w:bCs/>
          <w:sz w:val="28"/>
          <w:szCs w:val="28"/>
        </w:rPr>
        <w:t>The Secretariat</w:t>
      </w:r>
    </w:p>
    <w:p w14:paraId="6711200A" w14:textId="4B19792E" w:rsidR="00325CB6" w:rsidRPr="00A8366A" w:rsidRDefault="00325CB6" w:rsidP="00592625">
      <w:pPr>
        <w:spacing w:after="0"/>
        <w:jc w:val="both"/>
        <w:rPr>
          <w:rFonts w:ascii="Times New Roman" w:hAnsi="Times New Roman" w:cs="Times New Roman"/>
          <w:b/>
          <w:bCs/>
          <w:sz w:val="28"/>
          <w:szCs w:val="28"/>
        </w:rPr>
      </w:pPr>
      <w:r w:rsidRPr="00A8366A">
        <w:rPr>
          <w:rFonts w:ascii="Times New Roman" w:hAnsi="Times New Roman" w:cs="Times New Roman"/>
          <w:b/>
          <w:bCs/>
          <w:sz w:val="28"/>
          <w:szCs w:val="28"/>
        </w:rPr>
        <w:t>Islamic Organi</w:t>
      </w:r>
      <w:r w:rsidR="00777F0F" w:rsidRPr="00A8366A">
        <w:rPr>
          <w:rFonts w:ascii="Times New Roman" w:hAnsi="Times New Roman" w:cs="Times New Roman"/>
          <w:b/>
          <w:bCs/>
          <w:sz w:val="28"/>
          <w:szCs w:val="28"/>
        </w:rPr>
        <w:t>z</w:t>
      </w:r>
      <w:r w:rsidRPr="00A8366A">
        <w:rPr>
          <w:rFonts w:ascii="Times New Roman" w:hAnsi="Times New Roman" w:cs="Times New Roman"/>
          <w:b/>
          <w:bCs/>
          <w:sz w:val="28"/>
          <w:szCs w:val="28"/>
        </w:rPr>
        <w:t>ation for Food Security</w:t>
      </w:r>
    </w:p>
    <w:p w14:paraId="25E5CFA8" w14:textId="1ADDA842" w:rsidR="00325CB6" w:rsidRPr="00A8366A" w:rsidRDefault="00325CB6" w:rsidP="00592625">
      <w:pPr>
        <w:spacing w:after="0"/>
        <w:jc w:val="both"/>
        <w:rPr>
          <w:rFonts w:ascii="Times New Roman" w:hAnsi="Times New Roman" w:cs="Times New Roman"/>
          <w:b/>
          <w:bCs/>
          <w:sz w:val="28"/>
          <w:szCs w:val="28"/>
        </w:rPr>
      </w:pPr>
      <w:r w:rsidRPr="00A8366A">
        <w:rPr>
          <w:rFonts w:ascii="Times New Roman" w:hAnsi="Times New Roman" w:cs="Times New Roman"/>
          <w:b/>
          <w:bCs/>
          <w:sz w:val="28"/>
          <w:szCs w:val="28"/>
        </w:rPr>
        <w:t>Nur Sultan, Kazakhstan</w:t>
      </w:r>
    </w:p>
    <w:p w14:paraId="3E85C430" w14:textId="60702992" w:rsidR="008B735C" w:rsidRPr="00A8366A" w:rsidRDefault="002D6AF4" w:rsidP="00325CB6">
      <w:pPr>
        <w:ind w:left="360"/>
        <w:jc w:val="both"/>
        <w:rPr>
          <w:rFonts w:ascii="Times New Roman" w:hAnsi="Times New Roman" w:cs="Times New Roman"/>
          <w:b/>
          <w:bCs/>
          <w:sz w:val="28"/>
          <w:szCs w:val="28"/>
        </w:rPr>
      </w:pPr>
      <w:r w:rsidRPr="00A8366A">
        <w:rPr>
          <w:rFonts w:ascii="Times New Roman" w:hAnsi="Times New Roman" w:cs="Times New Roman"/>
          <w:sz w:val="28"/>
          <w:szCs w:val="28"/>
        </w:rPr>
        <w:t xml:space="preserve">   </w:t>
      </w:r>
      <w:r w:rsidR="00325CB6" w:rsidRPr="00A8366A">
        <w:rPr>
          <w:rFonts w:ascii="Times New Roman" w:hAnsi="Times New Roman" w:cs="Times New Roman"/>
          <w:sz w:val="28"/>
          <w:szCs w:val="28"/>
        </w:rPr>
        <w:t xml:space="preserve"> </w:t>
      </w:r>
      <w:bookmarkStart w:id="0" w:name="_GoBack"/>
      <w:bookmarkEnd w:id="0"/>
    </w:p>
    <w:sectPr w:rsidR="008B735C" w:rsidRPr="00A8366A" w:rsidSect="00CA6723">
      <w:footerReference w:type="default" r:id="rId8"/>
      <w:pgSz w:w="12240" w:h="15840"/>
      <w:pgMar w:top="720" w:right="72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B563E" w14:textId="77777777" w:rsidR="00C11D0F" w:rsidRDefault="00C11D0F" w:rsidP="00325CB6">
      <w:pPr>
        <w:spacing w:after="0" w:line="240" w:lineRule="auto"/>
      </w:pPr>
      <w:r>
        <w:separator/>
      </w:r>
    </w:p>
  </w:endnote>
  <w:endnote w:type="continuationSeparator" w:id="0">
    <w:p w14:paraId="18413D58" w14:textId="77777777" w:rsidR="00C11D0F" w:rsidRDefault="00C11D0F" w:rsidP="00325C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3472770"/>
      <w:docPartObj>
        <w:docPartGallery w:val="Page Numbers (Bottom of Page)"/>
        <w:docPartUnique/>
      </w:docPartObj>
    </w:sdtPr>
    <w:sdtContent>
      <w:p w14:paraId="592F86F1" w14:textId="6BA778A4" w:rsidR="006D17A5" w:rsidRDefault="006D17A5">
        <w:pPr>
          <w:pStyle w:val="ab"/>
          <w:jc w:val="right"/>
        </w:pPr>
        <w:r>
          <w:fldChar w:fldCharType="begin"/>
        </w:r>
        <w:r>
          <w:instrText>PAGE   \* MERGEFORMAT</w:instrText>
        </w:r>
        <w:r>
          <w:fldChar w:fldCharType="separate"/>
        </w:r>
        <w:r w:rsidR="00CA6723" w:rsidRPr="00CA6723">
          <w:rPr>
            <w:noProof/>
            <w:lang w:val="ru-RU"/>
          </w:rPr>
          <w:t>4</w:t>
        </w:r>
        <w:r>
          <w:fldChar w:fldCharType="end"/>
        </w:r>
      </w:p>
    </w:sdtContent>
  </w:sdt>
  <w:p w14:paraId="156714C1" w14:textId="77777777" w:rsidR="00325CB6" w:rsidRDefault="00325CB6">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356CE6" w14:textId="77777777" w:rsidR="00C11D0F" w:rsidRDefault="00C11D0F" w:rsidP="00325CB6">
      <w:pPr>
        <w:spacing w:after="0" w:line="240" w:lineRule="auto"/>
      </w:pPr>
      <w:r>
        <w:separator/>
      </w:r>
    </w:p>
  </w:footnote>
  <w:footnote w:type="continuationSeparator" w:id="0">
    <w:p w14:paraId="16C7B503" w14:textId="77777777" w:rsidR="00C11D0F" w:rsidRDefault="00C11D0F" w:rsidP="00325C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01AAB"/>
    <w:multiLevelType w:val="hybridMultilevel"/>
    <w:tmpl w:val="5240F4DA"/>
    <w:lvl w:ilvl="0" w:tplc="577A481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44733434"/>
    <w:multiLevelType w:val="hybridMultilevel"/>
    <w:tmpl w:val="C1D0F8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2F66C54"/>
    <w:multiLevelType w:val="hybridMultilevel"/>
    <w:tmpl w:val="4894A6E6"/>
    <w:lvl w:ilvl="0" w:tplc="51B4EC96">
      <w:start w:val="1"/>
      <w:numFmt w:val="decimal"/>
      <w:lvlText w:val="(%1)"/>
      <w:lvlJc w:val="left"/>
      <w:pPr>
        <w:ind w:left="720" w:hanging="360"/>
      </w:pPr>
      <w:rPr>
        <w:rFonts w:hint="default"/>
        <w:b w:val="0"/>
        <w:bCs w:val="0"/>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B230F91"/>
    <w:multiLevelType w:val="hybridMultilevel"/>
    <w:tmpl w:val="98568AE2"/>
    <w:lvl w:ilvl="0" w:tplc="D4B47CFE">
      <w:numFmt w:val="bullet"/>
      <w:lvlText w:val="-"/>
      <w:lvlJc w:val="left"/>
      <w:pPr>
        <w:ind w:left="720" w:hanging="360"/>
      </w:pPr>
      <w:rPr>
        <w:rFonts w:ascii="Book Antiqua" w:eastAsiaTheme="minorHAnsi" w:hAnsi="Book Antiqu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5D589E"/>
    <w:multiLevelType w:val="hybridMultilevel"/>
    <w:tmpl w:val="E19A4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394384"/>
    <w:multiLevelType w:val="hybridMultilevel"/>
    <w:tmpl w:val="23445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C4601F"/>
    <w:multiLevelType w:val="multilevel"/>
    <w:tmpl w:val="9424D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4"/>
  </w:num>
  <w:num w:numId="3">
    <w:abstractNumId w:val="5"/>
  </w:num>
  <w:num w:numId="4">
    <w:abstractNumId w:val="3"/>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BAD"/>
    <w:rsid w:val="000011C7"/>
    <w:rsid w:val="0003025A"/>
    <w:rsid w:val="000302EF"/>
    <w:rsid w:val="000E081B"/>
    <w:rsid w:val="000E28C5"/>
    <w:rsid w:val="000F09E6"/>
    <w:rsid w:val="00121BE9"/>
    <w:rsid w:val="00131603"/>
    <w:rsid w:val="00150F0B"/>
    <w:rsid w:val="00153FB4"/>
    <w:rsid w:val="00165A95"/>
    <w:rsid w:val="001819E7"/>
    <w:rsid w:val="00237121"/>
    <w:rsid w:val="00251721"/>
    <w:rsid w:val="002D1BE2"/>
    <w:rsid w:val="002D3C77"/>
    <w:rsid w:val="002D6AF4"/>
    <w:rsid w:val="00300077"/>
    <w:rsid w:val="00305821"/>
    <w:rsid w:val="00325CB6"/>
    <w:rsid w:val="003401F7"/>
    <w:rsid w:val="00365B69"/>
    <w:rsid w:val="003A4FFF"/>
    <w:rsid w:val="003E4947"/>
    <w:rsid w:val="003F34DE"/>
    <w:rsid w:val="00431932"/>
    <w:rsid w:val="004832F3"/>
    <w:rsid w:val="004943A9"/>
    <w:rsid w:val="00514394"/>
    <w:rsid w:val="0052059C"/>
    <w:rsid w:val="00527FAC"/>
    <w:rsid w:val="005618EA"/>
    <w:rsid w:val="00573F4A"/>
    <w:rsid w:val="00592625"/>
    <w:rsid w:val="005B4E05"/>
    <w:rsid w:val="00621450"/>
    <w:rsid w:val="0064572E"/>
    <w:rsid w:val="00664421"/>
    <w:rsid w:val="006A23C5"/>
    <w:rsid w:val="006A61D7"/>
    <w:rsid w:val="006B78DC"/>
    <w:rsid w:val="006D17A5"/>
    <w:rsid w:val="006F1F81"/>
    <w:rsid w:val="0070519A"/>
    <w:rsid w:val="00705C96"/>
    <w:rsid w:val="00777F0F"/>
    <w:rsid w:val="00791DF8"/>
    <w:rsid w:val="00793773"/>
    <w:rsid w:val="007C55FA"/>
    <w:rsid w:val="007C66A1"/>
    <w:rsid w:val="007F19CC"/>
    <w:rsid w:val="00803EFA"/>
    <w:rsid w:val="008608B0"/>
    <w:rsid w:val="008B735C"/>
    <w:rsid w:val="008E371E"/>
    <w:rsid w:val="008F2DEC"/>
    <w:rsid w:val="00911BAD"/>
    <w:rsid w:val="00942D26"/>
    <w:rsid w:val="009A552F"/>
    <w:rsid w:val="009E09D1"/>
    <w:rsid w:val="009F3384"/>
    <w:rsid w:val="00A401B1"/>
    <w:rsid w:val="00A8366A"/>
    <w:rsid w:val="00B0426F"/>
    <w:rsid w:val="00B3081C"/>
    <w:rsid w:val="00B35B31"/>
    <w:rsid w:val="00B90DD1"/>
    <w:rsid w:val="00B93683"/>
    <w:rsid w:val="00C0310A"/>
    <w:rsid w:val="00C11D0F"/>
    <w:rsid w:val="00C13A6D"/>
    <w:rsid w:val="00C364E5"/>
    <w:rsid w:val="00C57670"/>
    <w:rsid w:val="00C969AC"/>
    <w:rsid w:val="00CA6723"/>
    <w:rsid w:val="00CB68C1"/>
    <w:rsid w:val="00CF7121"/>
    <w:rsid w:val="00DE59E6"/>
    <w:rsid w:val="00E17D7F"/>
    <w:rsid w:val="00E23C4F"/>
    <w:rsid w:val="00EB15C3"/>
    <w:rsid w:val="00EC589A"/>
    <w:rsid w:val="00EF47D6"/>
    <w:rsid w:val="00EF60D0"/>
    <w:rsid w:val="00F01481"/>
    <w:rsid w:val="00F13C3A"/>
    <w:rsid w:val="00F25939"/>
    <w:rsid w:val="00F36F02"/>
    <w:rsid w:val="00F51A4C"/>
    <w:rsid w:val="00F64D8F"/>
    <w:rsid w:val="00F820AD"/>
    <w:rsid w:val="00FA135B"/>
    <w:rsid w:val="00FD68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28F29"/>
  <w15:chartTrackingRefBased/>
  <w15:docId w15:val="{40E3B67A-CF10-48F0-9201-6F5AC066F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C66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link w:val="30"/>
    <w:uiPriority w:val="9"/>
    <w:qFormat/>
    <w:rsid w:val="002D1BE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11B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2D1BE2"/>
    <w:rPr>
      <w:rFonts w:ascii="Times New Roman" w:eastAsia="Times New Roman" w:hAnsi="Times New Roman" w:cs="Times New Roman"/>
      <w:b/>
      <w:bCs/>
      <w:sz w:val="27"/>
      <w:szCs w:val="27"/>
    </w:rPr>
  </w:style>
  <w:style w:type="character" w:styleId="a4">
    <w:name w:val="Hyperlink"/>
    <w:basedOn w:val="a0"/>
    <w:uiPriority w:val="99"/>
    <w:semiHidden/>
    <w:unhideWhenUsed/>
    <w:rsid w:val="002D1BE2"/>
    <w:rPr>
      <w:color w:val="0000FF"/>
      <w:u w:val="single"/>
    </w:rPr>
  </w:style>
  <w:style w:type="character" w:customStyle="1" w:styleId="10">
    <w:name w:val="Заголовок 1 Знак"/>
    <w:basedOn w:val="a0"/>
    <w:link w:val="1"/>
    <w:uiPriority w:val="9"/>
    <w:rsid w:val="007C66A1"/>
    <w:rPr>
      <w:rFonts w:asciiTheme="majorHAnsi" w:eastAsiaTheme="majorEastAsia" w:hAnsiTheme="majorHAnsi" w:cstheme="majorBidi"/>
      <w:color w:val="2F5496" w:themeColor="accent1" w:themeShade="BF"/>
      <w:sz w:val="32"/>
      <w:szCs w:val="32"/>
    </w:rPr>
  </w:style>
  <w:style w:type="character" w:customStyle="1" w:styleId="ezstring-field">
    <w:name w:val="ezstring-field"/>
    <w:basedOn w:val="a0"/>
    <w:rsid w:val="007C66A1"/>
  </w:style>
  <w:style w:type="paragraph" w:customStyle="1" w:styleId="article-headersub-title">
    <w:name w:val="article-header__sub-title"/>
    <w:basedOn w:val="a"/>
    <w:rsid w:val="007C6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tro">
    <w:name w:val="intro"/>
    <w:basedOn w:val="a"/>
    <w:rsid w:val="007C66A1"/>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Emphasis"/>
    <w:basedOn w:val="a0"/>
    <w:uiPriority w:val="20"/>
    <w:qFormat/>
    <w:rsid w:val="007C66A1"/>
    <w:rPr>
      <w:i/>
      <w:iCs/>
    </w:rPr>
  </w:style>
  <w:style w:type="paragraph" w:styleId="a6">
    <w:name w:val="List Paragraph"/>
    <w:basedOn w:val="a"/>
    <w:uiPriority w:val="34"/>
    <w:qFormat/>
    <w:rsid w:val="003E4947"/>
    <w:pPr>
      <w:ind w:left="720"/>
      <w:contextualSpacing/>
    </w:pPr>
  </w:style>
  <w:style w:type="paragraph" w:styleId="a7">
    <w:name w:val="Balloon Text"/>
    <w:basedOn w:val="a"/>
    <w:link w:val="a8"/>
    <w:uiPriority w:val="99"/>
    <w:semiHidden/>
    <w:unhideWhenUsed/>
    <w:rsid w:val="000011C7"/>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011C7"/>
    <w:rPr>
      <w:rFonts w:ascii="Segoe UI" w:hAnsi="Segoe UI" w:cs="Segoe UI"/>
      <w:sz w:val="18"/>
      <w:szCs w:val="18"/>
    </w:rPr>
  </w:style>
  <w:style w:type="paragraph" w:styleId="a9">
    <w:name w:val="header"/>
    <w:basedOn w:val="a"/>
    <w:link w:val="aa"/>
    <w:uiPriority w:val="99"/>
    <w:unhideWhenUsed/>
    <w:rsid w:val="00325CB6"/>
    <w:pPr>
      <w:tabs>
        <w:tab w:val="center" w:pos="4680"/>
        <w:tab w:val="right" w:pos="9360"/>
      </w:tabs>
      <w:spacing w:after="0" w:line="240" w:lineRule="auto"/>
    </w:pPr>
  </w:style>
  <w:style w:type="character" w:customStyle="1" w:styleId="aa">
    <w:name w:val="Верхний колонтитул Знак"/>
    <w:basedOn w:val="a0"/>
    <w:link w:val="a9"/>
    <w:uiPriority w:val="99"/>
    <w:rsid w:val="00325CB6"/>
  </w:style>
  <w:style w:type="paragraph" w:styleId="ab">
    <w:name w:val="footer"/>
    <w:basedOn w:val="a"/>
    <w:link w:val="ac"/>
    <w:uiPriority w:val="99"/>
    <w:unhideWhenUsed/>
    <w:rsid w:val="00325CB6"/>
    <w:pPr>
      <w:tabs>
        <w:tab w:val="center" w:pos="4680"/>
        <w:tab w:val="right" w:pos="9360"/>
      </w:tabs>
      <w:spacing w:after="0" w:line="240" w:lineRule="auto"/>
    </w:pPr>
  </w:style>
  <w:style w:type="character" w:customStyle="1" w:styleId="ac">
    <w:name w:val="Нижний колонтитул Знак"/>
    <w:basedOn w:val="a0"/>
    <w:link w:val="ab"/>
    <w:uiPriority w:val="99"/>
    <w:rsid w:val="00325C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804180">
      <w:bodyDiv w:val="1"/>
      <w:marLeft w:val="0"/>
      <w:marRight w:val="0"/>
      <w:marTop w:val="0"/>
      <w:marBottom w:val="0"/>
      <w:divBdr>
        <w:top w:val="none" w:sz="0" w:space="0" w:color="auto"/>
        <w:left w:val="none" w:sz="0" w:space="0" w:color="auto"/>
        <w:bottom w:val="none" w:sz="0" w:space="0" w:color="auto"/>
        <w:right w:val="none" w:sz="0" w:space="0" w:color="auto"/>
      </w:divBdr>
    </w:div>
    <w:div w:id="616260745">
      <w:bodyDiv w:val="1"/>
      <w:marLeft w:val="0"/>
      <w:marRight w:val="0"/>
      <w:marTop w:val="0"/>
      <w:marBottom w:val="0"/>
      <w:divBdr>
        <w:top w:val="none" w:sz="0" w:space="0" w:color="auto"/>
        <w:left w:val="none" w:sz="0" w:space="0" w:color="auto"/>
        <w:bottom w:val="none" w:sz="0" w:space="0" w:color="auto"/>
        <w:right w:val="none" w:sz="0" w:space="0" w:color="auto"/>
      </w:divBdr>
    </w:div>
    <w:div w:id="1047297278">
      <w:bodyDiv w:val="1"/>
      <w:marLeft w:val="0"/>
      <w:marRight w:val="0"/>
      <w:marTop w:val="0"/>
      <w:marBottom w:val="0"/>
      <w:divBdr>
        <w:top w:val="none" w:sz="0" w:space="0" w:color="auto"/>
        <w:left w:val="none" w:sz="0" w:space="0" w:color="auto"/>
        <w:bottom w:val="none" w:sz="0" w:space="0" w:color="auto"/>
        <w:right w:val="none" w:sz="0" w:space="0" w:color="auto"/>
      </w:divBdr>
    </w:div>
    <w:div w:id="1099181528">
      <w:bodyDiv w:val="1"/>
      <w:marLeft w:val="0"/>
      <w:marRight w:val="0"/>
      <w:marTop w:val="0"/>
      <w:marBottom w:val="0"/>
      <w:divBdr>
        <w:top w:val="none" w:sz="0" w:space="0" w:color="auto"/>
        <w:left w:val="none" w:sz="0" w:space="0" w:color="auto"/>
        <w:bottom w:val="none" w:sz="0" w:space="0" w:color="auto"/>
        <w:right w:val="none" w:sz="0" w:space="0" w:color="auto"/>
      </w:divBdr>
    </w:div>
    <w:div w:id="1141341715">
      <w:bodyDiv w:val="1"/>
      <w:marLeft w:val="0"/>
      <w:marRight w:val="0"/>
      <w:marTop w:val="0"/>
      <w:marBottom w:val="0"/>
      <w:divBdr>
        <w:top w:val="none" w:sz="0" w:space="0" w:color="auto"/>
        <w:left w:val="none" w:sz="0" w:space="0" w:color="auto"/>
        <w:bottom w:val="none" w:sz="0" w:space="0" w:color="auto"/>
        <w:right w:val="none" w:sz="0" w:space="0" w:color="auto"/>
      </w:divBdr>
    </w:div>
    <w:div w:id="1174807502">
      <w:bodyDiv w:val="1"/>
      <w:marLeft w:val="0"/>
      <w:marRight w:val="0"/>
      <w:marTop w:val="0"/>
      <w:marBottom w:val="0"/>
      <w:divBdr>
        <w:top w:val="none" w:sz="0" w:space="0" w:color="auto"/>
        <w:left w:val="none" w:sz="0" w:space="0" w:color="auto"/>
        <w:bottom w:val="none" w:sz="0" w:space="0" w:color="auto"/>
        <w:right w:val="none" w:sz="0" w:space="0" w:color="auto"/>
      </w:divBdr>
    </w:div>
    <w:div w:id="1201742649">
      <w:bodyDiv w:val="1"/>
      <w:marLeft w:val="0"/>
      <w:marRight w:val="0"/>
      <w:marTop w:val="0"/>
      <w:marBottom w:val="0"/>
      <w:divBdr>
        <w:top w:val="none" w:sz="0" w:space="0" w:color="auto"/>
        <w:left w:val="none" w:sz="0" w:space="0" w:color="auto"/>
        <w:bottom w:val="none" w:sz="0" w:space="0" w:color="auto"/>
        <w:right w:val="none" w:sz="0" w:space="0" w:color="auto"/>
      </w:divBdr>
    </w:div>
    <w:div w:id="1212572519">
      <w:bodyDiv w:val="1"/>
      <w:marLeft w:val="0"/>
      <w:marRight w:val="0"/>
      <w:marTop w:val="0"/>
      <w:marBottom w:val="0"/>
      <w:divBdr>
        <w:top w:val="none" w:sz="0" w:space="0" w:color="auto"/>
        <w:left w:val="none" w:sz="0" w:space="0" w:color="auto"/>
        <w:bottom w:val="none" w:sz="0" w:space="0" w:color="auto"/>
        <w:right w:val="none" w:sz="0" w:space="0" w:color="auto"/>
      </w:divBdr>
    </w:div>
    <w:div w:id="1375960893">
      <w:bodyDiv w:val="1"/>
      <w:marLeft w:val="0"/>
      <w:marRight w:val="0"/>
      <w:marTop w:val="0"/>
      <w:marBottom w:val="0"/>
      <w:divBdr>
        <w:top w:val="none" w:sz="0" w:space="0" w:color="auto"/>
        <w:left w:val="none" w:sz="0" w:space="0" w:color="auto"/>
        <w:bottom w:val="none" w:sz="0" w:space="0" w:color="auto"/>
        <w:right w:val="none" w:sz="0" w:space="0" w:color="auto"/>
      </w:divBdr>
    </w:div>
    <w:div w:id="1523785083">
      <w:bodyDiv w:val="1"/>
      <w:marLeft w:val="0"/>
      <w:marRight w:val="0"/>
      <w:marTop w:val="0"/>
      <w:marBottom w:val="0"/>
      <w:divBdr>
        <w:top w:val="none" w:sz="0" w:space="0" w:color="auto"/>
        <w:left w:val="none" w:sz="0" w:space="0" w:color="auto"/>
        <w:bottom w:val="none" w:sz="0" w:space="0" w:color="auto"/>
        <w:right w:val="none" w:sz="0" w:space="0" w:color="auto"/>
      </w:divBdr>
    </w:div>
    <w:div w:id="1921789224">
      <w:bodyDiv w:val="1"/>
      <w:marLeft w:val="0"/>
      <w:marRight w:val="0"/>
      <w:marTop w:val="0"/>
      <w:marBottom w:val="0"/>
      <w:divBdr>
        <w:top w:val="none" w:sz="0" w:space="0" w:color="auto"/>
        <w:left w:val="none" w:sz="0" w:space="0" w:color="auto"/>
        <w:bottom w:val="none" w:sz="0" w:space="0" w:color="auto"/>
        <w:right w:val="none" w:sz="0" w:space="0" w:color="auto"/>
      </w:divBdr>
    </w:div>
    <w:div w:id="2055693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1210</Words>
  <Characters>6900</Characters>
  <Application>Microsoft Office Word</Application>
  <DocSecurity>0</DocSecurity>
  <Lines>57</Lines>
  <Paragraphs>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Ismail Abdelhamid</dc:creator>
  <cp:keywords/>
  <dc:description/>
  <cp:lastModifiedBy>speCtre</cp:lastModifiedBy>
  <cp:revision>3</cp:revision>
  <cp:lastPrinted>2020-10-12T12:07:00Z</cp:lastPrinted>
  <dcterms:created xsi:type="dcterms:W3CDTF">2020-11-05T19:56:00Z</dcterms:created>
  <dcterms:modified xsi:type="dcterms:W3CDTF">2020-11-05T19:56:00Z</dcterms:modified>
</cp:coreProperties>
</file>